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040" w:firstLine="0"/>
        <w:rPr>
          <w:rFonts w:ascii="Calibri" w:cs="Calibri" w:eastAsia="Calibri" w:hAnsi="Calibri"/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yellow"/>
          <w:rtl w:val="0"/>
        </w:rPr>
        <w:t xml:space="preserve">Allegato 1             (CARTA INTESTATA SCUOLA)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76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SCHEDA CANDIDATURA SCUOLA CENTRO DI COSTO </w:t>
      </w:r>
    </w:p>
    <w:p w:rsidR="00000000" w:rsidDel="00000000" w:rsidP="00000000" w:rsidRDefault="00000000" w:rsidRPr="00000000" w14:paraId="00000005">
      <w:pPr>
        <w:ind w:left="144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 supporto del Progetto cod. 2023-1-IT02-KA121-SCH-000148591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Consorzio regionale USR UMBRIA 2023/24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2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9.999999999999"/>
        <w:gridCol w:w="5480.000000000001"/>
        <w:tblGridChange w:id="0">
          <w:tblGrid>
            <w:gridCol w:w="4299.999999999999"/>
            <w:gridCol w:w="5480.000000000001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8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1. ANAGRAFICA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" w:firstLine="0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Denominazione 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1" w:firstLine="0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Codice meccanografico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4" w:firstLine="0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Indirizzo / comune / 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Tel.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" w:firstLine="0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Email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" w:firstLine="0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Dirigente Scolastico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5.000000000002" w:type="dxa"/>
        <w:jc w:val="left"/>
        <w:tblInd w:w="2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5"/>
        <w:gridCol w:w="5480.000000000001"/>
        <w:tblGridChange w:id="0">
          <w:tblGrid>
            <w:gridCol w:w="4305"/>
            <w:gridCol w:w="5480.0000000000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31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2. CONTO BANCARIO PER I PAGAMENTI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31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Denominazione esatta dell’ente titolare del conto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31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Codice IBAN completo (27 cifre) di Tesoreria Unica presso la Banca d’Italia, se applicabile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31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Nome della Banca commerciale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31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Codice IBAN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1.0" w:type="dxa"/>
        <w:jc w:val="left"/>
        <w:tblInd w:w="2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1"/>
        <w:tblGridChange w:id="0">
          <w:tblGrid>
            <w:gridCol w:w="9741"/>
          </w:tblGrid>
        </w:tblGridChange>
      </w:tblGrid>
      <w:tr>
        <w:trPr>
          <w:cantSplit w:val="0"/>
          <w:trHeight w:val="6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2.99999999999997" w:lineRule="auto"/>
              <w:ind w:left="20" w:right="1034" w:firstLine="1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ESPERIENZE REALIZZATE IN RIFERIMENTO A ERASMUS+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3.1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Esperienze pregresse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riferimento al coordinamento e alla gestione di progetti Erasmus KA1 KA2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3.2 Collaborazione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 l’Agenzia Nazionale Erasmus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……………..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3.0" w:type="dxa"/>
        <w:jc w:val="left"/>
        <w:tblInd w:w="2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3"/>
        <w:tblGridChange w:id="0">
          <w:tblGrid>
            <w:gridCol w:w="9733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38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4. ALTRE ESPERIENZE GESTIONALI 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38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6" w:line="240" w:lineRule="auto"/>
        <w:ind w:right="114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6" w:line="240" w:lineRule="auto"/>
        <w:ind w:right="114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 Dirigente Scolastico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274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Luogo e data 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right="471"/>
        <w:jc w:val="left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_____</w:t>
        <w:tab/>
        <w:tab/>
        <w:tab/>
        <w:tab/>
        <w:tab/>
        <w:t xml:space="preserve">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777" w:top="1413" w:left="859" w:right="102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QK3iY1Xo92YUfqYtqImUEOdnbQ==">CgMxLjA4AHIhMUh5Z3F4TENuYkxqS1duTGNKX2ppNm9OS3RPZFozTlFi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4CCA253-1E27-4E86-8B48-78BBF5CBF624}"/>
</file>

<file path=customXML/itemProps3.xml><?xml version="1.0" encoding="utf-8"?>
<ds:datastoreItem xmlns:ds="http://schemas.openxmlformats.org/officeDocument/2006/customXml" ds:itemID="{651A3FF3-F000-4FB2-AB56-74D473FC23F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2022-06-17T07:24:00Z</dcterms:created>
  <dc:creator>Orsini Maria Gabriella</dc:creator>
</cp:coreProperties>
</file>