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2761" w14:textId="7D084D92" w:rsidR="00BE23DE" w:rsidRPr="00C33C36" w:rsidRDefault="007215BA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bookmarkStart w:id="0" w:name="_GoBack"/>
      <w:bookmarkEnd w:id="0"/>
      <w:r w:rsidRPr="00C33C3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B29A49" wp14:editId="7395D874">
            <wp:simplePos x="0" y="0"/>
            <wp:positionH relativeFrom="margin">
              <wp:posOffset>916940</wp:posOffset>
            </wp:positionH>
            <wp:positionV relativeFrom="paragraph">
              <wp:posOffset>66040</wp:posOffset>
            </wp:positionV>
            <wp:extent cx="4287520" cy="7131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6649AC7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02813586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from="106.05pt,21.1pt" id="Connettore 1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wiTsgEAAL0DAAAOAAAAZHJzL2Uyb0RvYy54bWysU02P0zAQvSPxHyzfadJFfChquoeu4IKg AvYHeJ1xY8n2WGPTpP+esdtmESAhVpuD47Hnzcx7M97czt6JI1CyGHq5XrVSQNA42HDo5f33D6/e S5GyCoNyGKCXJ0jydvvyxWaKHdzgiG4AEhwkpG6KvRxzjl3TJD2CV2mFEQJfGiSvMpt0aAZSE0f3 rrlp27fNhDREQg0p8end+VJua3xjQOcvxiTIwvWSa8t1pbo+lLXZblR3IBVHqy9lqCdU4ZUNnHQJ daeyEj/I/hHKW02Y0OSVRt+gMVZD5cBs1u1vbL6NKkLlwuKkuMiUni+s/nzck7AD906KoDy3aIch QM5IINZiXRSaYurYcRf2dLFS3FOhOxvy5c9ExFxVPS2qwpyFPh9qPn3N37s3VfHmERgp5Y+AXpRN L50NhbDq1PFTypyMXa8ubJRCzqnrLp8cFGcXvoJhEpxsXdF1fGDnSBwVN15pDSFXKhyveheYsc4t wPbfwIt/gUIdrf8BL4iaGUNewN4GpL9lz/O1ZHP2vypw5l0keMDhVJtSpeEZqYpd5rkM4a92hT++ uu1PAAAA//8DAFBLAwQUAAYACAAAACEAkv5bjeEAAAAKAQAADwAAAGRycy9kb3ducmV2LnhtbEyP QU7DMBBF90i9gzVIbBB1YjWlCplUBanqglaIhgO48ZBExHYUO2nK6TFiUZYz8/Tn/Ww96ZaN1LvG GoR4HgEjU1rVmArho9g+rIA5L42SrTWEcCEH63x2k8lU2bN5p/HoKxZCjEslQu19l3Luypq0dHPb kQm3T9tr6cPYV1z18hzCdctFFC25lo0JH2rZ0UtN5ddx0Ai77TO9JpehWqhkV9yPxf7w/bZCvLud Nk/APE3+CsOvflCHPDid7GCUYy2CiEUcUISFEMAC8Lc4ISTLRwE8z/j/CvkPAAAA//8DAFBLAQIt ABQABgAIAAAAIQC2gziS/gAAAOEBAAATAAAAAAAAAAAAAAAAAAAAAABbQ29udGVudF9UeXBlc10u eG1sUEsBAi0AFAAGAAgAAAAhADj9If/WAAAAlAEAAAsAAAAAAAAAAAAAAAAALwEAAF9yZWxzLy5y ZWxzUEsBAi0AFAAGAAgAAAAhAMljCJOyAQAAvQMAAA4AAAAAAAAAAAAAAAAALgIAAGRycy9lMm9E b2MueG1sUEsBAi0AFAAGAAgAAAAhAJL+W43hAAAACgEAAA8AAAAAAAAAAAAAAAAADAQAAGRycy9k b3ducmV2LnhtbFBLBQYAAAAABAAEAPMAAAAa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106.05pt,283.6pt" w14:anchorId="48C67957"/>
            </w:pict>
          </mc:Fallback>
        </mc:AlternateContent>
      </w:r>
    </w:p>
    <w:p w14:paraId="0C92C04E" w14:textId="6D7EF763" w:rsidR="00BE23DE" w:rsidRPr="00892BB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5CD028C4" w14:textId="77777777" w:rsidR="001F2CBE" w:rsidRPr="00C33C36" w:rsidRDefault="001F2CBE"/>
    <w:p w14:paraId="38B8C6AA" w14:textId="77777777" w:rsidR="00BE23DE" w:rsidRPr="00C33C36" w:rsidRDefault="00BE23DE"/>
    <w:p w14:paraId="23AA2AF8" w14:textId="77777777" w:rsidR="00BE23DE" w:rsidRPr="00C33C36" w:rsidRDefault="00BE23DE"/>
    <w:p w14:paraId="523F434F" w14:textId="77777777" w:rsidR="00BE23DE" w:rsidRPr="00C33C36" w:rsidRDefault="00BE23DE"/>
    <w:p w14:paraId="60061805" w14:textId="77777777" w:rsidR="00BE23DE" w:rsidRPr="00C33C36" w:rsidRDefault="00BE23DE"/>
    <w:p w14:paraId="64D46E5A" w14:textId="77777777" w:rsidR="00BE23DE" w:rsidRPr="00C33C36" w:rsidRDefault="00BE23DE">
      <w:pPr>
        <w:sectPr w:rsidR="00BE23DE" w:rsidRPr="00C33C36" w:rsidSect="00D775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0821DE7" w14:textId="71CDADCF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Informativa sul trattamento dei dati personali (Art. 13 del Regolamento UE 679/2016)</w:t>
      </w:r>
    </w:p>
    <w:p w14:paraId="4AC2118A" w14:textId="77777777" w:rsidR="00293FD6" w:rsidRPr="00C33C3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27C742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B13E693" w14:textId="68444A8B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Ministero dell'Istruzione in qualita' di Titolare del trattamento, desidera, con la presente informativa, fornirLe informazioni circa il trattamento dei dati personali che La riguardano.</w:t>
      </w:r>
    </w:p>
    <w:p w14:paraId="658166B3" w14:textId="77777777" w:rsidR="002634BC" w:rsidRPr="00C33C36" w:rsidRDefault="002634BC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304DBDF1" w14:textId="73853C3D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54BD5874" w14:textId="77777777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e' il Ministero dell'istruzione, con sede in Roma presso Viale di Trastevere, n. 76/a, 00153 Roma, al quale ci si potra' rivolgere per esercitare i diritti degli interessati. </w:t>
      </w:r>
      <w:r w:rsidRPr="009C2E4F">
        <w:rPr>
          <w:rFonts w:ascii="Candara" w:hAnsi="Candara"/>
          <w:i/>
        </w:rPr>
        <w:t>Ufficio IV - Ambito Territoriale di Terni - Ufficio IV - Ambito Territoriale di Terni</w:t>
      </w:r>
      <w:r w:rsidRPr="009C2E4F">
        <w:rPr>
          <w:rFonts w:ascii="Candara" w:hAnsi="Candara"/>
        </w:rPr>
        <w:t>, email: antonella.iunti@istruzione.it.</w:t>
      </w:r>
    </w:p>
    <w:p w14:paraId="10BB20B3" w14:textId="45C2175C" w:rsidR="0084274B" w:rsidRPr="00C33C36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</w:p>
    <w:p w14:paraId="75E22A3F" w14:textId="77777777" w:rsidR="00293FD6" w:rsidRPr="00C33C36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07BAE13" w14:textId="56443470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23D1B3B2" w14:textId="71BAD192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Il Responsabile della protezione dei dati personali del Ministero dell'istruzione e' stato individuato con D.M. 54 del 3 luglio 2020 nella Dott.ssa Antonietta D'Amato - Dirigente presso gli uffici di diretta collaborazione del Ministro dell'Istruzione. Email:</w:t>
      </w:r>
      <w:r w:rsidR="00901C44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{10}.</w:t>
      </w:r>
    </w:p>
    <w:p w14:paraId="3EE76E42" w14:textId="77777777" w:rsidR="00293FD6" w:rsidRPr="00C33C36" w:rsidRDefault="00293FD6" w:rsidP="00293FD6">
      <w:pPr>
        <w:jc w:val="both"/>
        <w:rPr>
          <w:rFonts w:ascii="Candara" w:hAnsi="Candara"/>
        </w:rPr>
      </w:pPr>
    </w:p>
    <w:p w14:paraId="4F7DC0F7" w14:textId="71ED8C05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660A3F1" w14:textId="2922EDC0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La finalita' del trattamento e'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Garantire la corretta applicazione della normativa in materia pensionistica</w:t>
      </w:r>
      <w:r w:rsidR="0084274B" w:rsidRPr="00C33C36">
        <w:rPr>
          <w:rFonts w:ascii="Candara" w:hAnsi="Candara"/>
          <w:szCs w:val="19"/>
        </w:rPr>
        <w:t>.</w:t>
      </w:r>
    </w:p>
    <w:p w14:paraId="647E10B7" w14:textId="62637408" w:rsidR="0084274B" w:rsidRPr="00C33C36" w:rsidRDefault="00DA27E8" w:rsidP="0084274B">
      <w:pPr>
        <w:spacing w:before="120" w:after="120" w:line="240" w:lineRule="auto"/>
        <w:rPr>
          <w:rFonts w:ascii="Candara" w:hAnsi="Candara"/>
          <w:i/>
        </w:rPr>
      </w:pPr>
      <w:r w:rsidRPr="00C33C36">
        <w:rPr>
          <w:rFonts w:ascii="Candara" w:hAnsi="Candara"/>
        </w:rPr>
        <w:t>La base giuridica del trattamento dei dati personali e'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53543736" w14:textId="4A7B2A01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>In particolare, la normativa che rende lecito il trattamento e'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Attuazione DM 924 del 18/12/2014.</w:t>
      </w:r>
    </w:p>
    <w:p w14:paraId="60D700AF" w14:textId="77777777" w:rsidR="0032103D" w:rsidRPr="00C33C36" w:rsidRDefault="0032103D" w:rsidP="0032103D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33423342" w14:textId="601C2649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0DB54438" w14:textId="7079B0CC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>I dati Lo stato di salute; Dati anagrafici; Dati contabili, fiscali e finanziari; Dati inerenti il rapporto di lavoro; Iscrizione nel casellario giudiziale (condizione di condannato o imputato); Condizione di indagato; Sottoposizione a misure detentive carcerarie; da Lei conferiti hanno natura obbligatoria per il conseguimento delle finalita' di cui sopra; il loro mancato, parziale o inesatto conferimento potrebbe avere come conseguenza l'impossibilita' di fornirLe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7E06D8A1" w14:textId="1C03AEBF" w:rsidR="000A272B" w:rsidRPr="00C33C36" w:rsidRDefault="000A272B" w:rsidP="00C86A9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7B192D8" w14:textId="77777777" w:rsidR="00293FD6" w:rsidRPr="00C33C36" w:rsidRDefault="00293FD6" w:rsidP="00293FD6">
      <w:pPr>
        <w:rPr>
          <w:rFonts w:ascii="Candara" w:hAnsi="Candara"/>
        </w:rPr>
      </w:pPr>
    </w:p>
    <w:p w14:paraId="225B5A23" w14:textId="547FBD8E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259DB93F" w14:textId="479BA0B8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finalita' indicate, e possono essere trattati dalle seguenti categorie di soggetti: </w:t>
      </w:r>
      <w:r w:rsidRPr="00C33C36">
        <w:rPr>
          <w:rFonts w:ascii="Candara" w:hAnsi="Candara"/>
          <w:szCs w:val="19"/>
        </w:rPr>
        <w:cr/>
        <w:t xml:space="preserve">• Pubblica Amministrazione; </w:t>
      </w:r>
      <w:r w:rsidRPr="00C33C36">
        <w:rPr>
          <w:rFonts w:ascii="Candara" w:hAnsi="Candara"/>
          <w:szCs w:val="19"/>
        </w:rPr>
        <w:cr/>
        <w:t>• Soggetti privati (persone fisiche o giuridiche).</w:t>
      </w:r>
      <w:r w:rsidRPr="00C33C36">
        <w:rPr>
          <w:rFonts w:ascii="Candara" w:hAnsi="Candara"/>
          <w:szCs w:val="19"/>
        </w:rPr>
        <w:cr/>
        <w:t>• Dipendenti e collaboratori autorizzati del Responsabile del trattamento: R.T.I. tra le società Enterprise Services Italia S.r.l. e Leonardo S.p.A.; R.T.I. tra le società Almaviva S.p.A. e Fastweb S.p.A.; Keliweb SrL.</w:t>
      </w:r>
      <w:r w:rsidR="0068439D" w:rsidRPr="00C33C36">
        <w:rPr>
          <w:rFonts w:ascii="Candara" w:hAnsi="Candara"/>
          <w:szCs w:val="19"/>
        </w:rPr>
        <w:t xml:space="preserve"> </w:t>
      </w:r>
    </w:p>
    <w:p w14:paraId="79AEC188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40437864" w14:textId="017BB4DA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776E6313" w14:textId="52DA361E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organizzazioni internazionali.. </w:t>
      </w:r>
    </w:p>
    <w:p w14:paraId="60DBCC6E" w14:textId="35F13BB2" w:rsidR="0084274B" w:rsidRPr="00C33C36" w:rsidRDefault="0084274B" w:rsidP="0084274B">
      <w:pPr>
        <w:spacing w:before="120" w:after="120" w:line="240" w:lineRule="auto"/>
        <w:rPr>
          <w:rFonts w:ascii="Candara" w:hAnsi="Candara"/>
        </w:rPr>
      </w:pPr>
    </w:p>
    <w:p w14:paraId="6B3E93F7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5ABF5C2C" w14:textId="47D78474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7A3FDE1F" w14:textId="1F131262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 sono conservati dal Ministero dell'Istruzione per il tempo strettamente necessario per lo svolgimento delle finalita' istituzionali e, nello specifico,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DPR n° 37 del 2001; Piano di conservazione dell'USR per l'Umbria ed. 2018</w:t>
      </w:r>
      <w:r w:rsidR="0084274B" w:rsidRPr="00C33C36">
        <w:rPr>
          <w:rFonts w:ascii="Candara" w:hAnsi="Candara"/>
          <w:szCs w:val="19"/>
        </w:rPr>
        <w:t>.</w:t>
      </w:r>
    </w:p>
    <w:p w14:paraId="7F3938CE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51452641" w14:textId="71BCCE73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368CB6D" w14:textId="1C0B5FA6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finalita' e della modalita'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7B612803" w14:textId="77777777" w:rsidR="00D4482B" w:rsidRPr="00C33C36" w:rsidRDefault="00D4482B" w:rsidP="0010637A">
      <w:pPr>
        <w:spacing w:before="120" w:after="120" w:line="240" w:lineRule="auto"/>
        <w:jc w:val="both"/>
        <w:rPr>
          <w:rFonts w:ascii="Candara" w:hAnsi="Candara"/>
        </w:rPr>
      </w:pPr>
    </w:p>
    <w:p w14:paraId="46510D15" w14:textId="77777777" w:rsidR="008115A9" w:rsidRPr="00C33C36" w:rsidRDefault="008115A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2E6FBB77" w14:textId="4F9548C0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0F77A019" w14:textId="2600BC33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B4586B7" w14:textId="77777777" w:rsidR="00293FD6" w:rsidRPr="00C33C3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354E1E0E" w14:textId="21A39933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2C339225" w14:textId="686709C4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Non e' previsto un processo decisionale automatizzato ai sensi dell'art. 14 comma 2 lettera g) del Regolamento (UE) 679/2016.</w:t>
      </w:r>
    </w:p>
    <w:p w14:paraId="5E2EEFCE" w14:textId="77777777"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C2A1" w14:textId="77777777" w:rsidR="00D10C62" w:rsidRDefault="00D10C62" w:rsidP="00BE23DE">
      <w:pPr>
        <w:spacing w:after="0" w:line="240" w:lineRule="auto"/>
      </w:pPr>
      <w:r>
        <w:separator/>
      </w:r>
    </w:p>
  </w:endnote>
  <w:endnote w:type="continuationSeparator" w:id="0">
    <w:p w14:paraId="6FEA682E" w14:textId="77777777" w:rsidR="00D10C62" w:rsidRDefault="00D10C6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71B3" w14:textId="77777777" w:rsidR="007215BA" w:rsidRDefault="007215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95FC" w14:textId="77777777" w:rsidR="007215BA" w:rsidRDefault="007215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3F1C" w14:textId="77777777" w:rsidR="007215BA" w:rsidRDefault="007215B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267A">
          <w:rPr>
            <w:noProof/>
          </w:rPr>
          <w:t>2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5FA94" w14:textId="77777777" w:rsidR="00D10C62" w:rsidRDefault="00D10C62" w:rsidP="00BE23DE">
      <w:pPr>
        <w:spacing w:after="0" w:line="240" w:lineRule="auto"/>
      </w:pPr>
      <w:r>
        <w:separator/>
      </w:r>
    </w:p>
  </w:footnote>
  <w:footnote w:type="continuationSeparator" w:id="0">
    <w:p w14:paraId="6D534046" w14:textId="77777777" w:rsidR="00D10C62" w:rsidRDefault="00D10C6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D69F" w14:textId="77777777" w:rsidR="007215BA" w:rsidRDefault="007215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8E97" w14:textId="77777777" w:rsidR="007215BA" w:rsidRDefault="007215B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DE42" w14:textId="77777777" w:rsidR="007215BA" w:rsidRDefault="007215B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E6D5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9BB3257" wp14:editId="1C9F1872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12D3457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from="3.3pt,24.6pt" id="Connettore 1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rcIlswEAAL0DAAAOAAAAZHJzL2Uyb0RvYy54bWysU8GO0zAQvSPxD5bvNGkrVhA13UNXcEFQ AfsBXmfcWLI91ti06d8zdtssAiQE4uJ47Hlv5j1PNveTd+IIlCyGXi4XrRQQNA42HHr5+PXdqzdS pKzCoBwG6OUZkrzfvnyxOcUOVjiiG4AEk4TUnWIvx5xj1zRJj+BVWmCEwJcGyavMIR2agdSJ2b1r Vm1715yQhkioISU+fbhcym3lNwZ0/mRMgixcL7m3XFeq61NZm+1GdQdScbT62ob6hy68soGLzlQP KivxjewvVN5qwoQmLzT6Bo2xGqoGVrNsf1LzZVQRqhY2J8XZpvT/aPXH456EHXq5liIoz0+0wxAg ZyQQS7EuDp1i6jhxF/Z0jVLcU5E7GfLly0LEVF09z67ClIXmw7t29Xa9ei2Fvt01z8BIKb8H9KJs eulsKIJVp44fUuZinHpL4aA0cildd/nsoCS78BkMi+Biy4qu4wM7R+Ko+OGV1hDyskhhvppdYMY6 NwPbPwOv+QUKdbT+BjwjamUMeQZ7G5B+Vz1Pt5bNJf/mwEV3seAJh3N9lGoNz0hVeJ3nMoQ/xhX+ /NdtvwMAAP//AwBQSwMEFAAGAAgAAAAhAIcCraLdAAAABwEAAA8AAABkcnMvZG93bnJldi54bWxM js1Kw0AUhfeC7zBcwY3YSUsT2pibYgulCxWx8QGmmWsSzNwJmUma+vSOuNDl+eGcL9tMphUj9a6x jDCfRSCIS6sbrhDei/39CoTzirVqLRPChRxs8uurTKXanvmNxqOvRBhhlyqE2vsuldKVNRnlZrYj DtmH7Y3yQfaV1L06h3HTykUUJdKohsNDrTra1VR+HgeDcNhv6Sm+DNVSx4fibiyeX75eV4i3N9Pj AwhPk/8rww9+QIc8MJ3swNqJFiFJQhFhuV6ACPE6TuYgTr+GzDP5nz//BgAA//8DAFBLAQItABQA BgAIAAAAIQC2gziS/gAAAOEBAAATAAAAAAAAAAAAAAAAAAAAAABbQ29udGVudF9UeXBlc10ueG1s UEsBAi0AFAAGAAgAAAAhADj9If/WAAAAlAEAAAsAAAAAAAAAAAAAAAAALwEAAF9yZWxzLy5yZWxz UEsBAi0AFAAGAAgAAAAhAK+twiWzAQAAvQMAAA4AAAAAAAAAAAAAAAAALgIAAGRycy9lMm9Eb2Mu eG1sUEsBAi0AFAAGAAgAAAAhAIcCraLdAAAABwEAAA8AAAAAAAAAAAAAAAAADQQAAGRycy9kb3du cmV2LnhtbFBLBQYAAAAABAAEAPMAAAAX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78.05pt,24.6pt" w14:anchorId="45CF147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1B6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267A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205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381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C62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2F0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0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FD492-A500-4EEF-9354-01567D7FE2BA}"/>
</file>

<file path=customXml/itemProps2.xml><?xml version="1.0" encoding="utf-8"?>
<ds:datastoreItem xmlns:ds="http://schemas.openxmlformats.org/officeDocument/2006/customXml" ds:itemID="{253E6875-E790-47C8-BAF0-786752368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2018-12-06T11:23:00Z</cp:lastPrinted>
  <dcterms:created xsi:type="dcterms:W3CDTF">2020-12-01T10:20:00Z</dcterms:created>
  <dcterms:modified xsi:type="dcterms:W3CDTF">2020-12-01T10:20:00Z</dcterms:modified>
</cp:coreProperties>
</file>