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spacing w:lineRule="auto" w:line="276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cs="Arial" w:ascii="Arial" w:hAnsi="Arial"/>
          <w:b/>
          <w:bCs/>
          <w:sz w:val="36"/>
          <w:szCs w:val="36"/>
        </w:rPr>
        <w:t>Verbale della discussione della lezione simulata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Data: [Data della riunione]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Ora: [Ora della riunione]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Luogo: [Indirizzo della scuola]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Componenti del Comitato di Valutazione presenti: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[Nome e Cognome], Presidente del Comitato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[Nome e Cognome], Membro Interno del Comitato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[Nome e Cognome], Membro Interno del Comitato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[Nome e Cognome], Membro Interno del Comitato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[Nome e Cognome], Componente designato dall’USR Umbria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Candidato presente: [Nome e Cognome del candidato]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Ordine del giorno: Discussione e valutazione della lezione simulata presentata dal candidato [Nome e Cognome del candidato] assegnata il giorno xx/xx/2025 sulla base della griglia di valutazione correlata ai QdR ex art. 7 del D.M. 119/2023.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Svolgimento della riunione:</w:t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Il giorno [data], alle ore [ora], presso [luogo], si è riunito il Comitato di Valutazione della scuola [Nome della Scuola] integrato dal membro esterno per procedere alla discussione e valutazione della lezione simulata presentata dal candidato [Nome e Cognome del candidato], in anno di formazione e prova.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1. Apertura dei lavori:</w:t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Il Presidente del Comitato di Valutazione, [Nome e Cognome], apre la seduta e ringrazia i membri del Comitato e il candidato per la loro presenza.</w:t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2. Presentazione della lezione simulata.</w:t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Il candidato [Nome e Cognome] presenta la lezione simulata secondo la traccia assegnata e risponde alle domande del Comitato di Valutazione.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3. Valutazione della lezione simulata.</w:t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Il Comitato procede alla valutazione della lezione simulata sulla base dei seguenti ambiti e indicatori, utilizzando la griglia di valutazione ratificata con verbale n. prot. _____.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Ambito 1: competenze di progettazione pedagogico-didattica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Inquadramento generale e specifico.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1: l’inquadramento concettuale è assente o poco definito, con riferimenti normativi, teorici, didattici, pedagogici e psico-pedagogici superficiali e confusi.</w:t>
      </w:r>
    </w:p>
    <w:p>
      <w:pPr>
        <w:pStyle w:val="NoSpacing"/>
        <w:numPr>
          <w:ilvl w:val="1"/>
          <w:numId w:val="1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Discussione: Il Comitato osserva che il candidato non ha fornito un quadro teorico solido. I riferimenti normativi e teorici sono stati limitati e non hanno supportato adeguatamente le scelte didattiche presentate. Questo evidenzia una mancanza di preparazione nell'applicare conoscenze teoriche a situazioni pratiche, rendendo difficile l'attuazione di strategie didattiche efficaci.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2: l’inquadramento concettuale contiene riferimenti normativi, teorici, didattici, pedagogici e psico-pedagogici pertinenti e coerenti.</w:t>
      </w:r>
    </w:p>
    <w:p>
      <w:pPr>
        <w:pStyle w:val="NoSpacing"/>
        <w:numPr>
          <w:ilvl w:val="1"/>
          <w:numId w:val="1"/>
        </w:numPr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Discussione: Il Comitato riconosce che il candidato ha integrato efficacemente riferimenti normativi e teorici nel contesto della lezione, dimostrando una comprensione approfondita delle basi pedagogiche e psico-pedagogiche. Ciò indica una preparazione solida e la capacità di collegare teoria e pratica in modo pertinente e coerente.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Definizione delle diverse fasi della progettazione e modalità di realizzazione del percorso didattico.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1: non si evidenzia una precisa impostazione progettuale e non sono rese esplicite tutte o molte delle sue componenti essenziali.</w:t>
      </w:r>
    </w:p>
    <w:p>
      <w:pPr>
        <w:pStyle w:val="NoSpacing"/>
        <w:numPr>
          <w:ilvl w:val="1"/>
          <w:numId w:val="2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Discussione: il Comitato rileva che la lezione manca di una struttura chiara e coerente, con fasi di lavoro mal definite e obiettivi poco chiari. Questa carenza può compromettere l'efficacia dell'insegnamento e la capacità di raggiungere gli obiettivi di apprendimento prefissati.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2: si evidenzia una impostazione progettuale articolata, pertinente e coerente.</w:t>
      </w:r>
    </w:p>
    <w:p>
      <w:pPr>
        <w:pStyle w:val="NoSpacing"/>
        <w:numPr>
          <w:ilvl w:val="1"/>
          <w:numId w:val="2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Discussione: il Comitato nota che il candidato ha presentato una lezione ben strutturata, con fasi chiaramente definite e obiettivi specifici e misurabili. Questo dimostra una capacità di pianificazione accurata e un approccio metodico all'insegnamento, essenziale per il successo educativo.</w:t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Scelte metodologiche con riferimento alle discipline delle Indicazioni nazionali e Linee Guida vigenti.</w:t>
      </w:r>
    </w:p>
    <w:p>
      <w:pPr>
        <w:pStyle w:val="NoSpacing"/>
        <w:numPr>
          <w:ilvl w:val="0"/>
          <w:numId w:val="3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1: l’argomento assegnato è trattato senza riferimenti o con riferimenti generici e imprecisi alle discipline del curricolo, con scelte metodologiche non motivate o non adeguate a favorire la partecipazione e l’interazione comunicativa di studenti con disabilità.</w:t>
      </w:r>
    </w:p>
    <w:p>
      <w:pPr>
        <w:pStyle w:val="NoSpacing"/>
        <w:numPr>
          <w:ilvl w:val="1"/>
          <w:numId w:val="3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Discussione: il Comitato osserva che le scelte metodologiche del candidato sono state generiche e poco giustificate, con scarsa attenzione alla partecipazione e all'interazione degli studenti con disabilità. Questo limita l'inclusività della lezione e la capacità di coinvolgere attivamente tutti gli studenti.</w:t>
      </w:r>
    </w:p>
    <w:p>
      <w:pPr>
        <w:pStyle w:val="NoSpacing"/>
        <w:numPr>
          <w:ilvl w:val="0"/>
          <w:numId w:val="3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2: l’argomento assegnato è trattato con riferimenti alle discipline del curricolo, con scelte metodologiche corrette e motivate rispetto all’argomento e adeguate a favorire la partecipazione e l’interazione comunicativa di studenti con disabilità.</w:t>
      </w:r>
    </w:p>
    <w:p>
      <w:pPr>
        <w:pStyle w:val="NoSpacing"/>
        <w:numPr>
          <w:ilvl w:val="1"/>
          <w:numId w:val="3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Discussione: il Comitato apprezza l'adeguatezza e la motivazione delle scelte metodologiche del candidato, che hanno favorito una partecipazione attiva e un'interazione efficace degli studenti con disabilità. Questo dimostra una comprensione approfondita delle esigenze educative speciali e la capacità di applicare metodi didattici inclusivi.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Ambito 2: definizione dell’ambiente di apprendimento per una didattica inclusiva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Progettazione degli ambienti di apprendimento, cura e educazione.</w:t>
      </w:r>
    </w:p>
    <w:p>
      <w:pPr>
        <w:pStyle w:val="NoSpacing"/>
        <w:numPr>
          <w:ilvl w:val="0"/>
          <w:numId w:val="4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1: nella presentazione delle attività non si rilevano riferimenti o si rilevano solo riferimenti generici o parziali alle caratteristiche che qualificano come inclusivi gli ambienti di apprendimento.</w:t>
      </w:r>
    </w:p>
    <w:p>
      <w:pPr>
        <w:pStyle w:val="NoSpacing"/>
        <w:numPr>
          <w:ilvl w:val="1"/>
          <w:numId w:val="4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Discussione: il Comitato osserva che il candidato non ha considerato adeguatamente gli aspetti inclusivi nella progettazione degli ambienti di apprendimento. La mancanza di una chiara progettazione degli spazi e dei tempi limita l'accessibilità e l'inclusività delle attività didattiche.</w:t>
      </w:r>
    </w:p>
    <w:p>
      <w:pPr>
        <w:pStyle w:val="NoSpacing"/>
        <w:numPr>
          <w:ilvl w:val="0"/>
          <w:numId w:val="4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2: nella presentazione delle attività si rilevano riferimenti completi e coerenti alle caratteristiche che qualificano come inclusivi gli ambienti di apprendimento.</w:t>
      </w:r>
    </w:p>
    <w:p>
      <w:pPr>
        <w:pStyle w:val="NoSpacing"/>
        <w:numPr>
          <w:ilvl w:val="1"/>
          <w:numId w:val="4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Discussione: il Comitato riconosce che il candidato ha progettato ambienti di apprendimento inclusivi, con attenzione ai bisogni specifici degli studenti con disabilità. Questo include una pianificazione accurata degli spazi e dei materiali, favorendo un ambiente di apprendimento accessibile e accogliente per tutti gli studenti.</w:t>
      </w:r>
    </w:p>
    <w:p>
      <w:pPr>
        <w:pStyle w:val="NoSpacing"/>
        <w:spacing w:lineRule="auto" w:line="276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Osservazione, documentazione e valutazione dei processi, delle esperienze, degli apprendimenti e dell’intervento didattico.</w:t>
      </w:r>
    </w:p>
    <w:p>
      <w:pPr>
        <w:pStyle w:val="NoSpacing"/>
        <w:numPr>
          <w:ilvl w:val="0"/>
          <w:numId w:val="5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1: non sono definiti o sono definiti in modo generico e parziale gli strumenti e le modalità di osservazione, documentazione, valutazione e mediazione educativa e didattica in relazione alle diverse tipologie di disabilità e al funzionamento secondo l’approccio ICF.</w:t>
      </w:r>
    </w:p>
    <w:p>
      <w:pPr>
        <w:pStyle w:val="NoSpacing"/>
        <w:numPr>
          <w:ilvl w:val="1"/>
          <w:numId w:val="5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Discussione: il Comitato rileva una carenza nell'uso degli strumenti e nelle modalità di osservazione e documentazione da parte del candidato, che sono stati generici e non specifici. Questo limita la capacità di monitorare e valutare efficacemente i progressi degli studenti.</w:t>
      </w:r>
    </w:p>
    <w:p>
      <w:pPr>
        <w:pStyle w:val="NoSpacing"/>
        <w:numPr>
          <w:ilvl w:val="0"/>
          <w:numId w:val="5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2: sono definiti in modo pertinente gli strumenti e le modalità di osservazione, documentazione, valutazione e mediazione educativa e didattica, in relazione alle diverse tipologie di disabilità e al funzionamento secondo l’approccio ICF.</w:t>
      </w:r>
    </w:p>
    <w:p>
      <w:pPr>
        <w:pStyle w:val="NoSpacing"/>
        <w:numPr>
          <w:ilvl w:val="1"/>
          <w:numId w:val="5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Discussione: il Comitato riconosce che il candidato ha utilizzato strumenti pertinenti e modalità appropriate per osservare, documentare e valutare gli apprendimenti e l'intervento didattico, in linea con l’approccio ICF. Questo dimostra una competenza nell'adattare le strategie di valutazione alle diverse esigenze degli studenti.</w:t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Ambito 3: interlocuzione con il Comitato di valutazione sui contenuti della lezione simulata.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Qualità dell’esposizione e correttezza linguistica e terminologica.</w:t>
      </w:r>
    </w:p>
    <w:p>
      <w:pPr>
        <w:pStyle w:val="NoSpacing"/>
        <w:numPr>
          <w:ilvl w:val="0"/>
          <w:numId w:val="6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1: l’esposizione è confusa e imprecisa, con linguaggio scientifico assente o scarso, carente nell’articolazione di contenuti e argomentazioni.</w:t>
      </w:r>
    </w:p>
    <w:p>
      <w:pPr>
        <w:pStyle w:val="NoSpacing"/>
        <w:numPr>
          <w:ilvl w:val="1"/>
          <w:numId w:val="6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Discussione: il Comitato rileva che l'esposizione del candidato è stata poco chiara e imprecisa, con un uso inadeguato del linguaggio scientifico e difficoltà nell'articolare i contenuti e le argomentazioni. Questo può compromettere la comprensione e la valutazione corretta della lezione da parte degli studenti e dei colleghi.</w:t>
      </w:r>
    </w:p>
    <w:p>
      <w:pPr>
        <w:pStyle w:val="NoSpacing"/>
        <w:numPr>
          <w:ilvl w:val="0"/>
          <w:numId w:val="6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Descrittore 2: l’esposizione è fluida ed efficace con uso appropriato del linguaggio specifico di settore e adeguata articolazione di contenuti e argomentazioni.</w:t>
      </w:r>
    </w:p>
    <w:p>
      <w:pPr>
        <w:pStyle w:val="NoSpacing"/>
        <w:numPr>
          <w:ilvl w:val="1"/>
          <w:numId w:val="6"/>
        </w:numPr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Discussione: il Comitato apprezza la chiarezza e l'efficacia dell'esposizione del candidato, che ha utilizzato un linguaggio specifico adeguato e ha articolato i contenuti e le argomentazioni in modo coerente. Questo indica una buona padronanza della materia e capacità comunicative efficaci.</w:t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Assegnazione del giudizio,</w:t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Il Comitato di Valutazione, sulla base del quadro di riferimento soprariportato per la scuola secondaria di secondo grado, attribuisce al candidato il descrittore di livello tra i due proposti per ciascun indicatore. Il Comitato di Valutazione rileva altresì che l’idoneità è conseguita con la positività in almeno 4 indicatori su 6, considerando che il primo descrittore di livello correlato a ogni indicatore è “negativo” e il secondo descrittore di livello correlato a ogni indicatore è “positivo”. Il Comitato di Valutazione discute i punteggi attribuiti e assegna al candidato il giudizio finale sulla lezione simulata:</w:t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Segoe UI Symbol" w:ascii="Segoe UI Symbol" w:hAnsi="Segoe UI Symbol"/>
        </w:rPr>
        <w:t>☐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Idoneo</w:t>
      </w:r>
    </w:p>
    <w:p>
      <w:pPr>
        <w:pStyle w:val="NoSpacing"/>
        <w:spacing w:lineRule="auto" w:line="276"/>
        <w:jc w:val="both"/>
        <w:rPr>
          <w:rFonts w:ascii="Arial" w:hAnsi="Arial" w:cs="Arial"/>
        </w:rPr>
      </w:pPr>
      <w:r>
        <w:rPr>
          <w:rFonts w:cs="Segoe UI Symbol" w:ascii="Segoe UI Symbol" w:hAnsi="Segoe UI Symbol"/>
        </w:rPr>
        <w:t>☐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Non Idoneo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5. Chiusura dei lavori: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Il Presidente del Comitato, constatata la valutazione conclusiva e l’unanimità dei presenti, dichiara chiusa la seduta alle ore [ora di chiusura].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Il presente verbale viene letto, approvato e sottoscritto dai membri del Comitato di Valutazione.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Data e luogo ________________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276"/>
        <w:jc w:val="start"/>
        <w:rPr>
          <w:rFonts w:ascii="Arial" w:hAnsi="Arial" w:cs="Arial"/>
        </w:rPr>
      </w:pPr>
      <w:r>
        <w:rPr>
          <w:rFonts w:cs="Arial" w:ascii="Arial" w:hAnsi="Arial"/>
        </w:rPr>
        <w:t>Firme dei Membri del Comitato di Valutazione:</w:t>
      </w:r>
    </w:p>
    <w:p>
      <w:pPr>
        <w:pStyle w:val="NoSpacing"/>
        <w:spacing w:lineRule="auto" w:line="276"/>
        <w:jc w:val="start"/>
        <w:rPr/>
      </w:pPr>
      <w:r>
        <w:rPr>
          <w:rFonts w:cs="Arial" w:ascii="Arial" w:hAnsi="Arial"/>
        </w:rPr>
        <w:t>[Nome e Cognome], Presidente del Comitato</w:t>
      </w:r>
    </w:p>
    <w:p>
      <w:pPr>
        <w:pStyle w:val="NoSpacing"/>
        <w:spacing w:lineRule="auto" w:line="276"/>
        <w:jc w:val="start"/>
        <w:rPr/>
      </w:pPr>
      <w:r>
        <w:rPr>
          <w:rFonts w:cs="Arial" w:ascii="Arial" w:hAnsi="Arial"/>
        </w:rPr>
        <w:t>[Nome e Cognome], Membro Interno del Comitato</w:t>
      </w:r>
    </w:p>
    <w:p>
      <w:pPr>
        <w:pStyle w:val="NoSpacing"/>
        <w:spacing w:lineRule="auto" w:line="276"/>
        <w:jc w:val="start"/>
        <w:rPr/>
      </w:pPr>
      <w:r>
        <w:rPr>
          <w:rFonts w:cs="Arial" w:ascii="Arial" w:hAnsi="Arial"/>
        </w:rPr>
        <w:t>[Nome e Cognome], Membro Interno del Comitato</w:t>
      </w:r>
    </w:p>
    <w:p>
      <w:pPr>
        <w:pStyle w:val="NoSpacing"/>
        <w:spacing w:lineRule="auto" w:line="276"/>
        <w:jc w:val="start"/>
        <w:rPr/>
      </w:pPr>
      <w:r>
        <w:rPr>
          <w:rFonts w:cs="Arial" w:ascii="Arial" w:hAnsi="Arial"/>
        </w:rPr>
        <w:t>[Nome e Cognome], Membro Interno del Comitato</w:t>
      </w:r>
    </w:p>
    <w:p>
      <w:pPr>
        <w:pStyle w:val="NoSpacing"/>
        <w:spacing w:lineRule="auto" w:line="276"/>
        <w:jc w:val="start"/>
        <w:rPr>
          <w:rFonts w:ascii="Arial" w:hAnsi="Arial" w:cs="Arial"/>
        </w:rPr>
      </w:pPr>
      <w:r>
        <w:rPr>
          <w:rFonts w:cs="Arial" w:ascii="Arial" w:hAnsi="Arial"/>
        </w:rPr>
        <w:t>[Nome e Cognome], Componente designato dall’USR Umbria</w:t>
      </w:r>
    </w:p>
    <w:p>
      <w:pPr>
        <w:pStyle w:val="NoSpacing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Aptos">
    <w:charset w:val="01" w:characterSet="utf-8"/>
    <w:family w:val="roman"/>
    <w:pitch w:val="variable"/>
  </w:font>
  <w:font w:name="Aptos Display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Arial">
    <w:charset w:val="01" w:characterSet="utf-8"/>
    <w:family w:val="swiss"/>
    <w:pitch w:val="variable"/>
  </w:font>
  <w:font w:name="Segoe UI Symbol">
    <w:charset w:val="01" w:characterSet="utf-8"/>
    <w:family w:val="swiss"/>
    <w:pitch w:val="variable"/>
  </w:font>
  <w:font w:name="Symbol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star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it-IT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3c7017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Titolo2Carattere"/>
    <w:uiPriority w:val="9"/>
    <w:semiHidden/>
    <w:unhideWhenUsed/>
    <w:qFormat/>
    <w:rsid w:val="003c7017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Titolo3Carattere"/>
    <w:uiPriority w:val="9"/>
    <w:semiHidden/>
    <w:unhideWhenUsed/>
    <w:qFormat/>
    <w:rsid w:val="003c7017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Titolo4Carattere"/>
    <w:uiPriority w:val="9"/>
    <w:semiHidden/>
    <w:unhideWhenUsed/>
    <w:qFormat/>
    <w:rsid w:val="003c7017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Titolo5Carattere"/>
    <w:uiPriority w:val="9"/>
    <w:semiHidden/>
    <w:unhideWhenUsed/>
    <w:qFormat/>
    <w:rsid w:val="003c7017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Titolo6Carattere"/>
    <w:uiPriority w:val="9"/>
    <w:semiHidden/>
    <w:unhideWhenUsed/>
    <w:qFormat/>
    <w:rsid w:val="003c7017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olo7Carattere"/>
    <w:uiPriority w:val="9"/>
    <w:semiHidden/>
    <w:unhideWhenUsed/>
    <w:qFormat/>
    <w:rsid w:val="003c7017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olo8Carattere"/>
    <w:uiPriority w:val="9"/>
    <w:semiHidden/>
    <w:unhideWhenUsed/>
    <w:qFormat/>
    <w:rsid w:val="003c7017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olo9Carattere"/>
    <w:uiPriority w:val="9"/>
    <w:semiHidden/>
    <w:unhideWhenUsed/>
    <w:qFormat/>
    <w:rsid w:val="003c7017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3c7017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Titolo2Carattere" w:customStyle="1">
    <w:name w:val="Titolo 2 Carattere"/>
    <w:basedOn w:val="DefaultParagraphFont"/>
    <w:uiPriority w:val="9"/>
    <w:semiHidden/>
    <w:qFormat/>
    <w:rsid w:val="003c7017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Titolo3Carattere" w:customStyle="1">
    <w:name w:val="Titolo 3 Carattere"/>
    <w:basedOn w:val="DefaultParagraphFont"/>
    <w:uiPriority w:val="9"/>
    <w:semiHidden/>
    <w:qFormat/>
    <w:rsid w:val="003c7017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Titolo4Carattere" w:customStyle="1">
    <w:name w:val="Titolo 4 Carattere"/>
    <w:basedOn w:val="DefaultParagraphFont"/>
    <w:uiPriority w:val="9"/>
    <w:semiHidden/>
    <w:qFormat/>
    <w:rsid w:val="003c7017"/>
    <w:rPr>
      <w:rFonts w:eastAsia="" w:cs="" w:cstheme="majorBidi" w:eastAsiaTheme="majorEastAsia"/>
      <w:i/>
      <w:iCs/>
      <w:color w:themeColor="accent1" w:themeShade="bf" w:val="0F4761"/>
    </w:rPr>
  </w:style>
  <w:style w:type="character" w:styleId="Titolo5Carattere" w:customStyle="1">
    <w:name w:val="Titolo 5 Carattere"/>
    <w:basedOn w:val="DefaultParagraphFont"/>
    <w:uiPriority w:val="9"/>
    <w:semiHidden/>
    <w:qFormat/>
    <w:rsid w:val="003c7017"/>
    <w:rPr>
      <w:rFonts w:eastAsia="" w:cs="" w:cstheme="majorBidi" w:eastAsiaTheme="majorEastAsia"/>
      <w:color w:themeColor="accent1" w:themeShade="bf" w:val="0F4761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3c7017"/>
    <w:rPr>
      <w:rFonts w:eastAsia="" w:cs="" w:cstheme="majorBidi" w:eastAsiaTheme="majorEastAsia"/>
      <w:i/>
      <w:iCs/>
      <w:color w:themeColor="text1" w:themeTint="a6" w:val="595959"/>
    </w:rPr>
  </w:style>
  <w:style w:type="character" w:styleId="Titolo7Carattere" w:customStyle="1">
    <w:name w:val="Titolo 7 Carattere"/>
    <w:basedOn w:val="DefaultParagraphFont"/>
    <w:uiPriority w:val="9"/>
    <w:semiHidden/>
    <w:qFormat/>
    <w:rsid w:val="003c7017"/>
    <w:rPr>
      <w:rFonts w:eastAsia="" w:cs="" w:cstheme="majorBidi" w:eastAsiaTheme="majorEastAsia"/>
      <w:color w:themeColor="text1" w:themeTint="a6" w:val="595959"/>
    </w:rPr>
  </w:style>
  <w:style w:type="character" w:styleId="Titolo8Carattere" w:customStyle="1">
    <w:name w:val="Titolo 8 Carattere"/>
    <w:basedOn w:val="DefaultParagraphFont"/>
    <w:uiPriority w:val="9"/>
    <w:semiHidden/>
    <w:qFormat/>
    <w:rsid w:val="003c7017"/>
    <w:rPr>
      <w:rFonts w:eastAsia="" w:cs="" w:cstheme="majorBidi" w:eastAsiaTheme="majorEastAsia"/>
      <w:i/>
      <w:iCs/>
      <w:color w:themeColor="text1" w:themeTint="d8" w:val="272727"/>
    </w:rPr>
  </w:style>
  <w:style w:type="character" w:styleId="Titolo9Carattere" w:customStyle="1">
    <w:name w:val="Titolo 9 Carattere"/>
    <w:basedOn w:val="DefaultParagraphFont"/>
    <w:uiPriority w:val="9"/>
    <w:semiHidden/>
    <w:qFormat/>
    <w:rsid w:val="003c7017"/>
    <w:rPr>
      <w:rFonts w:eastAsia="" w:cs="" w:cstheme="majorBidi" w:eastAsiaTheme="majorEastAsia"/>
      <w:color w:themeColor="text1" w:themeTint="d8" w:val="272727"/>
    </w:rPr>
  </w:style>
  <w:style w:type="character" w:styleId="TitoloCarattere" w:customStyle="1">
    <w:name w:val="Titolo Carattere"/>
    <w:basedOn w:val="DefaultParagraphFont"/>
    <w:uiPriority w:val="10"/>
    <w:qFormat/>
    <w:rsid w:val="003c7017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ttotitoloCarattere" w:customStyle="1">
    <w:name w:val="Sottotitolo Carattere"/>
    <w:basedOn w:val="DefaultParagraphFont"/>
    <w:uiPriority w:val="11"/>
    <w:qFormat/>
    <w:rsid w:val="003c7017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zioneCarattere" w:customStyle="1">
    <w:name w:val="Citazione Carattere"/>
    <w:basedOn w:val="DefaultParagraphFont"/>
    <w:link w:val="Quote"/>
    <w:uiPriority w:val="29"/>
    <w:qFormat/>
    <w:rsid w:val="003c7017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3c7017"/>
    <w:rPr>
      <w:i/>
      <w:iCs/>
      <w:color w:themeColor="accent1" w:themeShade="bf" w:val="0F4761"/>
    </w:rPr>
  </w:style>
  <w:style w:type="character" w:styleId="CitazioneintensaCarattere" w:customStyle="1">
    <w:name w:val="Citazione intensa Carattere"/>
    <w:basedOn w:val="DefaultParagraphFont"/>
    <w:link w:val="IntenseQuote"/>
    <w:uiPriority w:val="30"/>
    <w:qFormat/>
    <w:rsid w:val="003c7017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3c7017"/>
    <w:rPr>
      <w:b/>
      <w:bCs/>
      <w:smallCaps/>
      <w:color w:themeColor="accent1" w:themeShade="bf" w:val="0F4761"/>
      <w:spacing w:val="5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link w:val="TitoloCarattere"/>
    <w:uiPriority w:val="10"/>
    <w:qFormat/>
    <w:rsid w:val="003c7017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ttotitoloCarattere"/>
    <w:uiPriority w:val="11"/>
    <w:qFormat/>
    <w:rsid w:val="003c7017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zioneCarattere"/>
    <w:uiPriority w:val="29"/>
    <w:qFormat/>
    <w:rsid w:val="003c7017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3c7017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CitazioneintensaCarattere"/>
    <w:uiPriority w:val="30"/>
    <w:qFormat/>
    <w:rsid w:val="003c70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0F4761"/>
    </w:rPr>
  </w:style>
  <w:style w:type="paragraph" w:styleId="NoSpacing">
    <w:name w:val="No Spacing"/>
    <w:uiPriority w:val="1"/>
    <w:qFormat/>
    <w:rsid w:val="003c7017"/>
    <w:pPr>
      <w:widowControl/>
      <w:suppressAutoHyphens w:val="true"/>
      <w:bidi w:val="0"/>
      <w:spacing w:lineRule="auto" w:line="240" w:before="0" w:after="0"/>
      <w:jc w:val="star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it-IT" w:eastAsia="en-US" w:bidi="ar-SA"/>
      <w14:ligatures w14:val="standardContextual"/>
    </w:rPr>
  </w:style>
  <w:style w:type="numbering" w:styleId="Nessunelencouser" w:default="1">
    <w:name w:val="Nessun elenco (user)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LibreOffice/25.2.4.3$MacOSX_AARCH64 LibreOffice_project/33e196637044ead23f5c3226cde09b47731f7e27</Application>
  <AppVersion>15.0000</AppVersion>
  <Pages>4</Pages>
  <Words>1346</Words>
  <Characters>8435</Characters>
  <CharactersWithSpaces>9690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2024-06-10T20:43:00Z</dcterms:created>
  <dc:creator>Piergiorgio Sartori</dc:creator>
  <dc:description/>
  <dc:language>it-IT</dc:language>
  <cp:lastModifiedBy/>
  <dcterms:modified xsi:type="dcterms:W3CDTF">2025-06-24T13:45:26Z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