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A8DC3" w14:textId="77777777" w:rsidR="00B87FB1" w:rsidRDefault="00B87FB1" w:rsidP="00B87FB1">
      <w:pPr>
        <w:pStyle w:val="Oggetto"/>
        <w:jc w:val="right"/>
        <w:rPr>
          <w:bCs/>
        </w:rPr>
      </w:pPr>
      <w:r>
        <w:rPr>
          <w:bCs/>
        </w:rPr>
        <w:t>Allegato 1</w:t>
      </w:r>
    </w:p>
    <w:p w14:paraId="577D3EA4" w14:textId="77777777" w:rsidR="00B87FB1" w:rsidRPr="00511B3D" w:rsidRDefault="00B87FB1" w:rsidP="00B87FB1">
      <w:pPr>
        <w:spacing w:before="100" w:beforeAutospacing="1" w:after="100" w:afterAutospacing="1"/>
        <w:jc w:val="both"/>
        <w:rPr>
          <w:rFonts w:ascii="Book Antiqua" w:hAnsi="Book Antiqua"/>
          <w:b/>
        </w:rPr>
      </w:pPr>
      <w:r w:rsidRPr="00511B3D">
        <w:rPr>
          <w:rFonts w:ascii="Book Antiqua" w:hAnsi="Book Antiqua"/>
          <w:b/>
        </w:rPr>
        <w:t>Competenze Ufficio I</w:t>
      </w:r>
      <w:r>
        <w:rPr>
          <w:rFonts w:ascii="Book Antiqua" w:hAnsi="Book Antiqua"/>
          <w:b/>
        </w:rPr>
        <w:t>V</w:t>
      </w:r>
      <w:r w:rsidRPr="00511B3D">
        <w:rPr>
          <w:rFonts w:ascii="Book Antiqua" w:hAnsi="Book Antiqua"/>
          <w:b/>
        </w:rPr>
        <w:t xml:space="preserve"> (art. 3, DM 18/12/2014)</w:t>
      </w:r>
    </w:p>
    <w:p w14:paraId="7AD8FA62" w14:textId="77777777" w:rsidR="00B87FB1" w:rsidRPr="00511B3D" w:rsidRDefault="00B87FB1" w:rsidP="00B87FB1">
      <w:p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1. L’U</w:t>
      </w:r>
      <w:r>
        <w:rPr>
          <w:rFonts w:ascii="Book Antiqua" w:hAnsi="Book Antiqua"/>
        </w:rPr>
        <w:t>.</w:t>
      </w:r>
      <w:r w:rsidRPr="00511B3D">
        <w:rPr>
          <w:rFonts w:ascii="Book Antiqua" w:hAnsi="Book Antiqua"/>
        </w:rPr>
        <w:t>S</w:t>
      </w:r>
      <w:r>
        <w:rPr>
          <w:rFonts w:ascii="Book Antiqua" w:hAnsi="Book Antiqua"/>
        </w:rPr>
        <w:t>.</w:t>
      </w:r>
      <w:r w:rsidRPr="00511B3D">
        <w:rPr>
          <w:rFonts w:ascii="Book Antiqua" w:hAnsi="Book Antiqua"/>
        </w:rPr>
        <w:t>R</w:t>
      </w:r>
      <w:r>
        <w:rPr>
          <w:rFonts w:ascii="Book Antiqua" w:hAnsi="Book Antiqua"/>
        </w:rPr>
        <w:t>.</w:t>
      </w:r>
      <w:r w:rsidRPr="00511B3D">
        <w:rPr>
          <w:rFonts w:ascii="Book Antiqua" w:hAnsi="Book Antiqua"/>
        </w:rPr>
        <w:t xml:space="preserve"> si articola sul territorio nei seguenti 2 uffici di livello dirigenziale non generale:</w:t>
      </w:r>
    </w:p>
    <w:p w14:paraId="710A7583" w14:textId="77777777" w:rsidR="00B87FB1" w:rsidRPr="00511B3D" w:rsidRDefault="00B87FB1" w:rsidP="00B87FB1">
      <w:pPr>
        <w:pStyle w:val="Paragrafoelenco"/>
        <w:numPr>
          <w:ilvl w:val="0"/>
          <w:numId w:val="18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 xml:space="preserve">Ufficio III (Ambito </w:t>
      </w:r>
      <w:r>
        <w:rPr>
          <w:rFonts w:ascii="Book Antiqua" w:hAnsi="Book Antiqua"/>
        </w:rPr>
        <w:t>T</w:t>
      </w:r>
      <w:r w:rsidRPr="00511B3D">
        <w:rPr>
          <w:rFonts w:ascii="Book Antiqua" w:hAnsi="Book Antiqua"/>
        </w:rPr>
        <w:t xml:space="preserve">erritoriale </w:t>
      </w:r>
      <w:r>
        <w:rPr>
          <w:rFonts w:ascii="Book Antiqua" w:hAnsi="Book Antiqua"/>
        </w:rPr>
        <w:t xml:space="preserve">per la provincia </w:t>
      </w:r>
      <w:r w:rsidRPr="00511B3D">
        <w:rPr>
          <w:rFonts w:ascii="Book Antiqua" w:hAnsi="Book Antiqua"/>
        </w:rPr>
        <w:t>di Perugia);</w:t>
      </w:r>
    </w:p>
    <w:p w14:paraId="394B22CB" w14:textId="77777777" w:rsidR="00B87FB1" w:rsidRPr="00511B3D" w:rsidRDefault="00B87FB1" w:rsidP="00B87FB1">
      <w:pPr>
        <w:pStyle w:val="Paragrafoelenco"/>
        <w:numPr>
          <w:ilvl w:val="0"/>
          <w:numId w:val="18"/>
        </w:numPr>
        <w:spacing w:before="100" w:beforeAutospacing="1" w:after="100" w:afterAutospacing="1"/>
        <w:jc w:val="both"/>
        <w:rPr>
          <w:rFonts w:ascii="Book Antiqua" w:hAnsi="Book Antiqua"/>
        </w:rPr>
      </w:pPr>
      <w:r>
        <w:rPr>
          <w:rFonts w:ascii="Book Antiqua" w:hAnsi="Book Antiqua"/>
        </w:rPr>
        <w:t>Ufficio IV (Ambito T</w:t>
      </w:r>
      <w:r w:rsidRPr="00511B3D">
        <w:rPr>
          <w:rFonts w:ascii="Book Antiqua" w:hAnsi="Book Antiqua"/>
        </w:rPr>
        <w:t xml:space="preserve">erritoriale </w:t>
      </w:r>
      <w:r>
        <w:rPr>
          <w:rFonts w:ascii="Book Antiqua" w:hAnsi="Book Antiqua"/>
        </w:rPr>
        <w:t xml:space="preserve">per la provincia </w:t>
      </w:r>
      <w:r w:rsidRPr="00511B3D">
        <w:rPr>
          <w:rFonts w:ascii="Book Antiqua" w:hAnsi="Book Antiqua"/>
        </w:rPr>
        <w:t>di Terni).</w:t>
      </w:r>
    </w:p>
    <w:p w14:paraId="1282977F" w14:textId="77777777" w:rsidR="00B87FB1" w:rsidRPr="00511B3D" w:rsidRDefault="00B87FB1" w:rsidP="00B87FB1">
      <w:p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2. Gli uffici di cui al comma 1, svolgono, ciascuno nell’ambito territoriale provinciale di propria</w:t>
      </w:r>
      <w:r>
        <w:rPr>
          <w:rFonts w:ascii="Book Antiqua" w:hAnsi="Book Antiqua"/>
        </w:rPr>
        <w:t xml:space="preserve"> </w:t>
      </w:r>
      <w:r w:rsidRPr="00511B3D">
        <w:rPr>
          <w:rFonts w:ascii="Book Antiqua" w:hAnsi="Book Antiqua"/>
        </w:rPr>
        <w:t>competenza, le funzioni di cui all’art. 8, comma 3, del D.P.C.M. n. 98 del 2014.</w:t>
      </w:r>
      <w:r>
        <w:rPr>
          <w:rFonts w:ascii="Book Antiqua" w:hAnsi="Book Antiqua"/>
        </w:rPr>
        <w:t xml:space="preserve"> </w:t>
      </w:r>
      <w:r w:rsidRPr="00511B3D">
        <w:rPr>
          <w:rFonts w:ascii="Book Antiqua" w:hAnsi="Book Antiqua"/>
        </w:rPr>
        <w:t>In particolare, svolgono funzioni relative a:</w:t>
      </w:r>
    </w:p>
    <w:p w14:paraId="36FA9D22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assistenza, consulenza e supporto agli istituti scolastici autonomi per le procedure amministrative e amministrativo-contabili in coordinamento con la Direzione generale per le risorse umane e finanziarie;</w:t>
      </w:r>
    </w:p>
    <w:p w14:paraId="476AEB75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gestione delle graduatorie e gestione dell’organico del personale docente, educativo e ATA ai fini dell’assegnazione delle risorse umane ai singoli istituti scolastici autonomi;</w:t>
      </w:r>
    </w:p>
    <w:p w14:paraId="6BD7B3A1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supporto e consulenza agli istituti scolastici per la progettazione e innovazione della offerta formativa e integrazione con gli altri attori locali;</w:t>
      </w:r>
    </w:p>
    <w:p w14:paraId="4D13164F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supporto e sviluppo delle reti di scuole;</w:t>
      </w:r>
    </w:p>
    <w:p w14:paraId="704BA10C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monitoraggio dell’edilizia scolastica e della sicurezza degli edifici;</w:t>
      </w:r>
    </w:p>
    <w:p w14:paraId="206E4D16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stato di integrazione degli alunni immigrati;</w:t>
      </w:r>
    </w:p>
    <w:p w14:paraId="4290050E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utilizzo da parte delle scuole dei fondi europei in coordinamento con le direzioni generali competenti;</w:t>
      </w:r>
    </w:p>
    <w:p w14:paraId="2A1ECF8A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raccordo ed interazione con le autonomie locali per la migliore realizzazione dell’integrazione scolastica dei diversamente abili, promozione ed incentivazione della partecipazione studentesca;</w:t>
      </w:r>
    </w:p>
    <w:p w14:paraId="7B0CB8B9" w14:textId="77777777" w:rsidR="00B87FB1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raccordo con i comuni per la verifica dell’osservanza dell’obbligo scolastico;</w:t>
      </w:r>
    </w:p>
    <w:p w14:paraId="32177803" w14:textId="77777777" w:rsidR="00B87FB1" w:rsidRPr="00511B3D" w:rsidRDefault="00B87FB1" w:rsidP="00B87FB1">
      <w:pPr>
        <w:pStyle w:val="Paragrafoelenco"/>
        <w:numPr>
          <w:ilvl w:val="0"/>
          <w:numId w:val="19"/>
        </w:num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cura delle relazioni con le RSU e con le organizzazioni sindacali territoriali.</w:t>
      </w:r>
    </w:p>
    <w:p w14:paraId="4963C6A8" w14:textId="77777777" w:rsidR="00B87FB1" w:rsidRDefault="00B87FB1" w:rsidP="00B87FB1">
      <w:pPr>
        <w:spacing w:before="100" w:beforeAutospacing="1" w:after="100" w:afterAutospacing="1"/>
        <w:jc w:val="both"/>
        <w:rPr>
          <w:rFonts w:ascii="Book Antiqua" w:hAnsi="Book Antiqua"/>
        </w:rPr>
      </w:pPr>
      <w:r w:rsidRPr="00511B3D">
        <w:rPr>
          <w:rFonts w:ascii="Book Antiqua" w:hAnsi="Book Antiqua"/>
        </w:rPr>
        <w:t>3. I medesimi uffici svolgono altresì le seguenti funzioni: gestione del contenzioso concernente il personale</w:t>
      </w:r>
      <w:r>
        <w:rPr>
          <w:rFonts w:ascii="Book Antiqua" w:hAnsi="Book Antiqua"/>
        </w:rPr>
        <w:t xml:space="preserve"> </w:t>
      </w:r>
      <w:r w:rsidRPr="00511B3D">
        <w:rPr>
          <w:rFonts w:ascii="Book Antiqua" w:hAnsi="Book Antiqua"/>
        </w:rPr>
        <w:t>amministrativo appartenente alle aree funzionali in servizio presso l’ambito territoriale provinciale;</w:t>
      </w:r>
      <w:r>
        <w:rPr>
          <w:rFonts w:ascii="Book Antiqua" w:hAnsi="Book Antiqua"/>
        </w:rPr>
        <w:t xml:space="preserve"> </w:t>
      </w:r>
      <w:r w:rsidRPr="00511B3D">
        <w:rPr>
          <w:rFonts w:ascii="Book Antiqua" w:hAnsi="Book Antiqua"/>
        </w:rPr>
        <w:t>consulenza ed assistenza legale alle istituzioni scolastiche per la gestione del contenzioso di loro</w:t>
      </w:r>
      <w:r>
        <w:rPr>
          <w:rFonts w:ascii="Book Antiqua" w:hAnsi="Book Antiqua"/>
        </w:rPr>
        <w:t xml:space="preserve"> </w:t>
      </w:r>
      <w:r w:rsidRPr="00511B3D">
        <w:rPr>
          <w:rFonts w:ascii="Book Antiqua" w:hAnsi="Book Antiqua"/>
        </w:rPr>
        <w:t>competenza; procedimenti disciplinari a carico del personale docente, educativo ed ATA dell’ambito</w:t>
      </w:r>
      <w:r>
        <w:rPr>
          <w:rFonts w:ascii="Book Antiqua" w:hAnsi="Book Antiqua"/>
        </w:rPr>
        <w:t xml:space="preserve"> </w:t>
      </w:r>
      <w:r w:rsidRPr="00511B3D">
        <w:rPr>
          <w:rFonts w:ascii="Book Antiqua" w:hAnsi="Book Antiqua"/>
        </w:rPr>
        <w:t>territoriale provinciale, per le competenze non riservate al dirigente scolastico.</w:t>
      </w:r>
    </w:p>
    <w:p w14:paraId="464F9F64" w14:textId="628DC637" w:rsidR="007E6EEB" w:rsidRPr="00B87FB1" w:rsidRDefault="00B87FB1" w:rsidP="00B87FB1">
      <w:pPr>
        <w:spacing w:before="100" w:beforeAutospacing="1" w:after="100" w:afterAutospacing="1"/>
        <w:jc w:val="both"/>
      </w:pPr>
      <w:r>
        <w:rPr>
          <w:rFonts w:ascii="Book Antiqua" w:hAnsi="Book Antiqua"/>
        </w:rPr>
        <w:t>LIVELLO RETRIBUTIVO: B</w:t>
      </w:r>
    </w:p>
    <w:sectPr w:rsidR="007E6EEB" w:rsidRPr="00B87FB1" w:rsidSect="00A2403F">
      <w:headerReference w:type="default" r:id="rId8"/>
      <w:footerReference w:type="default" r:id="rId9"/>
      <w:pgSz w:w="11906" w:h="16838" w:code="9"/>
      <w:pgMar w:top="1417" w:right="1134" w:bottom="1134" w:left="1134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DCDDA" w14:textId="77777777" w:rsidR="00B11759" w:rsidRDefault="00B11759">
      <w:r>
        <w:separator/>
      </w:r>
    </w:p>
  </w:endnote>
  <w:endnote w:type="continuationSeparator" w:id="0">
    <w:p w14:paraId="049885A3" w14:textId="77777777" w:rsidR="00B11759" w:rsidRDefault="00B11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9A4E" w14:textId="77777777" w:rsidR="00A2403F" w:rsidRPr="001B7C60" w:rsidRDefault="00A2403F">
    <w:pPr>
      <w:rPr>
        <w:rFonts w:ascii="Book Antiqua" w:hAnsi="Book Antiqua"/>
        <w:sz w:val="22"/>
        <w:szCs w:val="22"/>
      </w:rPr>
    </w:pPr>
  </w:p>
  <w:tbl>
    <w:tblPr>
      <w:tblW w:w="10632" w:type="dxa"/>
      <w:tblInd w:w="-459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4A0" w:firstRow="1" w:lastRow="0" w:firstColumn="1" w:lastColumn="0" w:noHBand="0" w:noVBand="1"/>
    </w:tblPr>
    <w:tblGrid>
      <w:gridCol w:w="3289"/>
      <w:gridCol w:w="3828"/>
      <w:gridCol w:w="3515"/>
    </w:tblGrid>
    <w:tr w:rsidR="00A2403F" w:rsidRPr="001B7C60" w14:paraId="207CECA1" w14:textId="77777777" w:rsidTr="001B7C60">
      <w:trPr>
        <w:trHeight w:val="837"/>
      </w:trPr>
      <w:tc>
        <w:tcPr>
          <w:tcW w:w="3289" w:type="dxa"/>
        </w:tcPr>
        <w:p w14:paraId="4F50A430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Responsabile:</w:t>
          </w:r>
        </w:p>
        <w:p w14:paraId="63B79708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Dott. Fabrizio Fratini</w:t>
          </w:r>
        </w:p>
        <w:p w14:paraId="152A06B2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e-mail: fabrizio.fratini8@istruzione.it</w:t>
          </w:r>
        </w:p>
        <w:p w14:paraId="084F86A7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tel.075-5828220</w:t>
          </w:r>
        </w:p>
      </w:tc>
      <w:tc>
        <w:tcPr>
          <w:tcW w:w="3828" w:type="dxa"/>
        </w:tcPr>
        <w:p w14:paraId="6DED59AE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Via Carlo Manuali, 4 – 06129 - Perugia</w:t>
          </w:r>
        </w:p>
        <w:p w14:paraId="45965E13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 xml:space="preserve"> Tel +39 075 5828296 – 5833480</w:t>
          </w:r>
        </w:p>
        <w:p w14:paraId="34A3CE1A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e-mail PEO: direzione-umbria@istruzione.it</w:t>
          </w:r>
        </w:p>
        <w:p w14:paraId="0B269510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e-mail PEC: drum@postacert.istruzione.it</w:t>
          </w:r>
        </w:p>
        <w:p w14:paraId="62314394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</w:p>
      </w:tc>
      <w:tc>
        <w:tcPr>
          <w:tcW w:w="3515" w:type="dxa"/>
        </w:tcPr>
        <w:p w14:paraId="16FA6A85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Referente:</w:t>
          </w:r>
        </w:p>
        <w:p w14:paraId="1FD53D6B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Dott. Cristiano Parrettini</w:t>
          </w:r>
        </w:p>
        <w:p w14:paraId="52A20830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e-mail: crist</w:t>
          </w:r>
          <w:r w:rsidR="00CB0124" w:rsidRPr="001B7C60">
            <w:rPr>
              <w:rFonts w:ascii="Book Antiqua" w:hAnsi="Book Antiqua"/>
              <w:color w:val="000000"/>
              <w:sz w:val="18"/>
              <w:szCs w:val="22"/>
            </w:rPr>
            <w:t>i</w:t>
          </w:r>
          <w:r w:rsidRPr="001B7C60">
            <w:rPr>
              <w:rFonts w:ascii="Book Antiqua" w:hAnsi="Book Antiqua"/>
              <w:color w:val="000000"/>
              <w:sz w:val="18"/>
              <w:szCs w:val="22"/>
            </w:rPr>
            <w:t>ano.parrettini@istruzione.it</w:t>
          </w:r>
        </w:p>
        <w:p w14:paraId="2D20FCDE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  <w:r w:rsidRPr="001B7C60">
            <w:rPr>
              <w:rFonts w:ascii="Book Antiqua" w:hAnsi="Book Antiqua"/>
              <w:color w:val="000000"/>
              <w:sz w:val="18"/>
              <w:szCs w:val="22"/>
            </w:rPr>
            <w:t>tel.075-5828261</w:t>
          </w:r>
        </w:p>
        <w:p w14:paraId="6591ABE9" w14:textId="77777777" w:rsidR="00A2403F" w:rsidRPr="001B7C60" w:rsidRDefault="00A2403F" w:rsidP="001B7C60">
          <w:pPr>
            <w:rPr>
              <w:rFonts w:ascii="Book Antiqua" w:hAnsi="Book Antiqua"/>
              <w:color w:val="000000"/>
              <w:sz w:val="18"/>
              <w:szCs w:val="22"/>
            </w:rPr>
          </w:pPr>
        </w:p>
      </w:tc>
    </w:tr>
  </w:tbl>
  <w:p w14:paraId="738E8DF0" w14:textId="77777777" w:rsidR="003A1AB0" w:rsidRPr="001B7C60" w:rsidRDefault="003A1AB0" w:rsidP="00A2403F">
    <w:pPr>
      <w:spacing w:before="100" w:beforeAutospacing="1"/>
      <w:rPr>
        <w:rFonts w:ascii="Book Antiqua" w:hAnsi="Book Antiqua"/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539C" w14:textId="77777777" w:rsidR="00B11759" w:rsidRDefault="00B11759">
      <w:r>
        <w:separator/>
      </w:r>
    </w:p>
  </w:footnote>
  <w:footnote w:type="continuationSeparator" w:id="0">
    <w:p w14:paraId="37814FEE" w14:textId="77777777" w:rsidR="00B11759" w:rsidRDefault="00B11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43C7" w14:textId="77777777" w:rsidR="00A2403F" w:rsidRDefault="00A2403F" w:rsidP="00A2403F">
    <w:pPr>
      <w:pStyle w:val="Intestazione"/>
      <w:jc w:val="center"/>
    </w:pPr>
    <w:bookmarkStart w:id="0" w:name="_Hlk217991122"/>
    <w:bookmarkStart w:id="1" w:name="_Hlk217991123"/>
    <w:r w:rsidRPr="0076157A">
      <w:rPr>
        <w:noProof/>
      </w:rPr>
      <w:drawing>
        <wp:inline distT="0" distB="0" distL="0" distR="0" wp14:anchorId="5B44AB0E" wp14:editId="5C4FBA8F">
          <wp:extent cx="476250" cy="533400"/>
          <wp:effectExtent l="0" t="0" r="0" b="0"/>
          <wp:docPr id="1221724875" name="Immagine 1" descr="http://amministrazione.istruzione.umbria.it/wp-content/uploads/logo_r_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http://amministrazione.istruzione.umbria.it/wp-content/uploads/logo_r_i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FEEC0" w14:textId="77777777" w:rsidR="00365FD8" w:rsidRPr="001B7C60" w:rsidRDefault="00A2403F" w:rsidP="00A2403F">
    <w:pPr>
      <w:numPr>
        <w:ilvl w:val="0"/>
        <w:numId w:val="17"/>
      </w:numPr>
      <w:suppressAutoHyphens/>
      <w:spacing w:before="120" w:after="120" w:line="300" w:lineRule="auto"/>
      <w:jc w:val="center"/>
      <w:rPr>
        <w:rFonts w:ascii="Book Antiqua" w:hAnsi="Book Antiqua"/>
        <w:sz w:val="40"/>
        <w:szCs w:val="40"/>
      </w:rPr>
    </w:pPr>
    <w:r w:rsidRPr="001B7C60">
      <w:rPr>
        <w:rFonts w:ascii="Book Antiqua" w:hAnsi="Book Antiqua"/>
        <w:sz w:val="36"/>
        <w:szCs w:val="36"/>
      </w:rPr>
      <w:t>Ministero dell’Istruzione e del Merito</w:t>
    </w:r>
    <w:r w:rsidRPr="001B7C60">
      <w:rPr>
        <w:rFonts w:ascii="Book Antiqua" w:hAnsi="Book Antiqua"/>
        <w:sz w:val="40"/>
        <w:szCs w:val="40"/>
      </w:rPr>
      <w:br/>
    </w:r>
    <w:r w:rsidRPr="001B7C60">
      <w:rPr>
        <w:rFonts w:ascii="Book Antiqua" w:hAnsi="Book Antiqua"/>
        <w:sz w:val="32"/>
        <w:szCs w:val="32"/>
      </w:rPr>
      <w:t>Ufficio Scolastico Regionale per l’Umbria</w:t>
    </w:r>
    <w:r w:rsidRPr="001B7C60">
      <w:rPr>
        <w:rFonts w:ascii="Book Antiqua" w:hAnsi="Book Antiqua"/>
        <w:sz w:val="36"/>
        <w:szCs w:val="36"/>
      </w:rPr>
      <w:br/>
    </w:r>
    <w:r w:rsidRPr="001B7C60">
      <w:rPr>
        <w:rFonts w:ascii="Book Antiqua" w:hAnsi="Book Antiqua"/>
        <w:sz w:val="28"/>
        <w:szCs w:val="28"/>
      </w:rPr>
      <w:t>Direzione Generale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AB2D36"/>
    <w:multiLevelType w:val="multilevel"/>
    <w:tmpl w:val="2F9AAC9E"/>
    <w:lvl w:ilvl="0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2" w15:restartNumberingAfterBreak="0">
    <w:nsid w:val="0F736E86"/>
    <w:multiLevelType w:val="hybridMultilevel"/>
    <w:tmpl w:val="A468A200"/>
    <w:lvl w:ilvl="0" w:tplc="9DCACD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633F0"/>
    <w:multiLevelType w:val="hybridMultilevel"/>
    <w:tmpl w:val="6C7EB906"/>
    <w:lvl w:ilvl="0" w:tplc="9DCACD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56FBC"/>
    <w:multiLevelType w:val="hybridMultilevel"/>
    <w:tmpl w:val="AAD63F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E7D00"/>
    <w:multiLevelType w:val="hybridMultilevel"/>
    <w:tmpl w:val="7B68B3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D7F5C"/>
    <w:multiLevelType w:val="hybridMultilevel"/>
    <w:tmpl w:val="3EF234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0666E"/>
    <w:multiLevelType w:val="multilevel"/>
    <w:tmpl w:val="2F9AAC9E"/>
    <w:lvl w:ilvl="0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8" w15:restartNumberingAfterBreak="0">
    <w:nsid w:val="4663100C"/>
    <w:multiLevelType w:val="hybridMultilevel"/>
    <w:tmpl w:val="2F9AAC9E"/>
    <w:lvl w:ilvl="0" w:tplc="6EEEFE44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9" w15:restartNumberingAfterBreak="0">
    <w:nsid w:val="4BB776B7"/>
    <w:multiLevelType w:val="multilevel"/>
    <w:tmpl w:val="2F9AAC9E"/>
    <w:lvl w:ilvl="0">
      <w:start w:val="6125"/>
      <w:numFmt w:val="decimalZero"/>
      <w:lvlText w:val="%1"/>
      <w:lvlJc w:val="left"/>
      <w:pPr>
        <w:tabs>
          <w:tab w:val="num" w:pos="7275"/>
        </w:tabs>
        <w:ind w:left="727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635"/>
        </w:tabs>
        <w:ind w:left="7635" w:hanging="360"/>
      </w:pPr>
    </w:lvl>
    <w:lvl w:ilvl="2">
      <w:start w:val="1"/>
      <w:numFmt w:val="lowerRoman"/>
      <w:lvlText w:val="%3."/>
      <w:lvlJc w:val="right"/>
      <w:pPr>
        <w:tabs>
          <w:tab w:val="num" w:pos="8355"/>
        </w:tabs>
        <w:ind w:left="8355" w:hanging="180"/>
      </w:pPr>
    </w:lvl>
    <w:lvl w:ilvl="3">
      <w:start w:val="1"/>
      <w:numFmt w:val="decimal"/>
      <w:lvlText w:val="%4."/>
      <w:lvlJc w:val="left"/>
      <w:pPr>
        <w:tabs>
          <w:tab w:val="num" w:pos="9075"/>
        </w:tabs>
        <w:ind w:left="9075" w:hanging="360"/>
      </w:pPr>
    </w:lvl>
    <w:lvl w:ilvl="4">
      <w:start w:val="1"/>
      <w:numFmt w:val="lowerLetter"/>
      <w:lvlText w:val="%5."/>
      <w:lvlJc w:val="left"/>
      <w:pPr>
        <w:tabs>
          <w:tab w:val="num" w:pos="9795"/>
        </w:tabs>
        <w:ind w:left="9795" w:hanging="360"/>
      </w:pPr>
    </w:lvl>
    <w:lvl w:ilvl="5">
      <w:start w:val="1"/>
      <w:numFmt w:val="lowerRoman"/>
      <w:lvlText w:val="%6."/>
      <w:lvlJc w:val="right"/>
      <w:pPr>
        <w:tabs>
          <w:tab w:val="num" w:pos="10515"/>
        </w:tabs>
        <w:ind w:left="10515" w:hanging="180"/>
      </w:pPr>
    </w:lvl>
    <w:lvl w:ilvl="6">
      <w:start w:val="1"/>
      <w:numFmt w:val="decimal"/>
      <w:lvlText w:val="%7."/>
      <w:lvlJc w:val="left"/>
      <w:pPr>
        <w:tabs>
          <w:tab w:val="num" w:pos="11235"/>
        </w:tabs>
        <w:ind w:left="11235" w:hanging="360"/>
      </w:pPr>
    </w:lvl>
    <w:lvl w:ilvl="7">
      <w:start w:val="1"/>
      <w:numFmt w:val="lowerLetter"/>
      <w:lvlText w:val="%8."/>
      <w:lvlJc w:val="left"/>
      <w:pPr>
        <w:tabs>
          <w:tab w:val="num" w:pos="11955"/>
        </w:tabs>
        <w:ind w:left="11955" w:hanging="360"/>
      </w:pPr>
    </w:lvl>
    <w:lvl w:ilvl="8">
      <w:start w:val="1"/>
      <w:numFmt w:val="lowerRoman"/>
      <w:lvlText w:val="%9."/>
      <w:lvlJc w:val="right"/>
      <w:pPr>
        <w:tabs>
          <w:tab w:val="num" w:pos="12675"/>
        </w:tabs>
        <w:ind w:left="12675" w:hanging="180"/>
      </w:pPr>
    </w:lvl>
  </w:abstractNum>
  <w:abstractNum w:abstractNumId="10" w15:restartNumberingAfterBreak="0">
    <w:nsid w:val="4BD14A5D"/>
    <w:multiLevelType w:val="hybridMultilevel"/>
    <w:tmpl w:val="2AC065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F45A65"/>
    <w:multiLevelType w:val="hybridMultilevel"/>
    <w:tmpl w:val="56DC9A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82DBE"/>
    <w:multiLevelType w:val="hybridMultilevel"/>
    <w:tmpl w:val="1F148CB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A720EA"/>
    <w:multiLevelType w:val="hybridMultilevel"/>
    <w:tmpl w:val="EC262C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51029"/>
    <w:multiLevelType w:val="hybridMultilevel"/>
    <w:tmpl w:val="5C7C8A7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540C3A"/>
    <w:multiLevelType w:val="hybridMultilevel"/>
    <w:tmpl w:val="98F2F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846B7"/>
    <w:multiLevelType w:val="hybridMultilevel"/>
    <w:tmpl w:val="5C50C1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42773"/>
    <w:multiLevelType w:val="hybridMultilevel"/>
    <w:tmpl w:val="356483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11F2B"/>
    <w:multiLevelType w:val="hybridMultilevel"/>
    <w:tmpl w:val="D1427B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760639">
    <w:abstractNumId w:val="8"/>
  </w:num>
  <w:num w:numId="2" w16cid:durableId="1674449125">
    <w:abstractNumId w:val="3"/>
  </w:num>
  <w:num w:numId="3" w16cid:durableId="1470704335">
    <w:abstractNumId w:val="7"/>
  </w:num>
  <w:num w:numId="4" w16cid:durableId="187719696">
    <w:abstractNumId w:val="1"/>
  </w:num>
  <w:num w:numId="5" w16cid:durableId="366831065">
    <w:abstractNumId w:val="9"/>
  </w:num>
  <w:num w:numId="6" w16cid:durableId="1862165401">
    <w:abstractNumId w:val="2"/>
  </w:num>
  <w:num w:numId="7" w16cid:durableId="1236670045">
    <w:abstractNumId w:val="6"/>
  </w:num>
  <w:num w:numId="8" w16cid:durableId="1646930389">
    <w:abstractNumId w:val="12"/>
  </w:num>
  <w:num w:numId="9" w16cid:durableId="1654524970">
    <w:abstractNumId w:val="16"/>
  </w:num>
  <w:num w:numId="10" w16cid:durableId="1688215878">
    <w:abstractNumId w:val="14"/>
  </w:num>
  <w:num w:numId="11" w16cid:durableId="1154907395">
    <w:abstractNumId w:val="17"/>
  </w:num>
  <w:num w:numId="12" w16cid:durableId="975838363">
    <w:abstractNumId w:val="15"/>
  </w:num>
  <w:num w:numId="13" w16cid:durableId="1584755257">
    <w:abstractNumId w:val="13"/>
  </w:num>
  <w:num w:numId="14" w16cid:durableId="1978335641">
    <w:abstractNumId w:val="10"/>
  </w:num>
  <w:num w:numId="15" w16cid:durableId="556937312">
    <w:abstractNumId w:val="4"/>
  </w:num>
  <w:num w:numId="16" w16cid:durableId="211620963">
    <w:abstractNumId w:val="5"/>
  </w:num>
  <w:num w:numId="17" w16cid:durableId="1201628131">
    <w:abstractNumId w:val="0"/>
  </w:num>
  <w:num w:numId="18" w16cid:durableId="1973711087">
    <w:abstractNumId w:val="18"/>
  </w:num>
  <w:num w:numId="19" w16cid:durableId="16225412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FB1"/>
    <w:rsid w:val="00006BA5"/>
    <w:rsid w:val="00013AD6"/>
    <w:rsid w:val="00046C1B"/>
    <w:rsid w:val="00050837"/>
    <w:rsid w:val="00065338"/>
    <w:rsid w:val="00065B58"/>
    <w:rsid w:val="000713A5"/>
    <w:rsid w:val="000A2D75"/>
    <w:rsid w:val="000A7C48"/>
    <w:rsid w:val="000B2F39"/>
    <w:rsid w:val="000B2F8A"/>
    <w:rsid w:val="000D02AE"/>
    <w:rsid w:val="000E1FA7"/>
    <w:rsid w:val="000F3784"/>
    <w:rsid w:val="00103F91"/>
    <w:rsid w:val="0012058A"/>
    <w:rsid w:val="00124474"/>
    <w:rsid w:val="0015682A"/>
    <w:rsid w:val="00164148"/>
    <w:rsid w:val="001731F7"/>
    <w:rsid w:val="00183D32"/>
    <w:rsid w:val="00195C5D"/>
    <w:rsid w:val="001A2023"/>
    <w:rsid w:val="001B7C60"/>
    <w:rsid w:val="001C157F"/>
    <w:rsid w:val="001C17AF"/>
    <w:rsid w:val="001C69F4"/>
    <w:rsid w:val="001C6F48"/>
    <w:rsid w:val="001D3C22"/>
    <w:rsid w:val="001D600F"/>
    <w:rsid w:val="001F2177"/>
    <w:rsid w:val="001F527A"/>
    <w:rsid w:val="001F57B2"/>
    <w:rsid w:val="00200A1E"/>
    <w:rsid w:val="00216CB1"/>
    <w:rsid w:val="002278A6"/>
    <w:rsid w:val="0023705D"/>
    <w:rsid w:val="002468D2"/>
    <w:rsid w:val="00254634"/>
    <w:rsid w:val="00260AE5"/>
    <w:rsid w:val="00261DC2"/>
    <w:rsid w:val="002631D5"/>
    <w:rsid w:val="002666B6"/>
    <w:rsid w:val="00270E42"/>
    <w:rsid w:val="00271106"/>
    <w:rsid w:val="00284E03"/>
    <w:rsid w:val="00285724"/>
    <w:rsid w:val="00293F6A"/>
    <w:rsid w:val="0029484D"/>
    <w:rsid w:val="00294FB0"/>
    <w:rsid w:val="002955CB"/>
    <w:rsid w:val="00295642"/>
    <w:rsid w:val="00297CCA"/>
    <w:rsid w:val="002A035E"/>
    <w:rsid w:val="002A217C"/>
    <w:rsid w:val="002A27A1"/>
    <w:rsid w:val="002A4C01"/>
    <w:rsid w:val="002A633C"/>
    <w:rsid w:val="002A6FDC"/>
    <w:rsid w:val="002B06BA"/>
    <w:rsid w:val="002B5A3D"/>
    <w:rsid w:val="002C03FA"/>
    <w:rsid w:val="002C0464"/>
    <w:rsid w:val="002D05A7"/>
    <w:rsid w:val="002D1F23"/>
    <w:rsid w:val="002D3295"/>
    <w:rsid w:val="002D7B81"/>
    <w:rsid w:val="002E1DAE"/>
    <w:rsid w:val="002E6987"/>
    <w:rsid w:val="002F2C3C"/>
    <w:rsid w:val="002F7F39"/>
    <w:rsid w:val="00301621"/>
    <w:rsid w:val="00302186"/>
    <w:rsid w:val="003047B2"/>
    <w:rsid w:val="00306976"/>
    <w:rsid w:val="003120A1"/>
    <w:rsid w:val="0031214F"/>
    <w:rsid w:val="003315C7"/>
    <w:rsid w:val="00335AF7"/>
    <w:rsid w:val="00345DA2"/>
    <w:rsid w:val="00361B87"/>
    <w:rsid w:val="00365FD8"/>
    <w:rsid w:val="0037411B"/>
    <w:rsid w:val="00377544"/>
    <w:rsid w:val="00387DD4"/>
    <w:rsid w:val="003934E0"/>
    <w:rsid w:val="003A1AB0"/>
    <w:rsid w:val="003B1484"/>
    <w:rsid w:val="003D04E1"/>
    <w:rsid w:val="003D21C4"/>
    <w:rsid w:val="003E16FD"/>
    <w:rsid w:val="003E2161"/>
    <w:rsid w:val="003E5182"/>
    <w:rsid w:val="003F5458"/>
    <w:rsid w:val="004022E4"/>
    <w:rsid w:val="00407CAD"/>
    <w:rsid w:val="00415970"/>
    <w:rsid w:val="00417487"/>
    <w:rsid w:val="00421EB9"/>
    <w:rsid w:val="00423CF0"/>
    <w:rsid w:val="00424CDD"/>
    <w:rsid w:val="004257E1"/>
    <w:rsid w:val="00437F6B"/>
    <w:rsid w:val="00444557"/>
    <w:rsid w:val="00450EE0"/>
    <w:rsid w:val="00455BC5"/>
    <w:rsid w:val="00456844"/>
    <w:rsid w:val="004720DA"/>
    <w:rsid w:val="00472CC1"/>
    <w:rsid w:val="00480919"/>
    <w:rsid w:val="00490935"/>
    <w:rsid w:val="00490C71"/>
    <w:rsid w:val="004911EB"/>
    <w:rsid w:val="00493740"/>
    <w:rsid w:val="00495391"/>
    <w:rsid w:val="004A1D5D"/>
    <w:rsid w:val="004A4B3A"/>
    <w:rsid w:val="004F0572"/>
    <w:rsid w:val="004F3875"/>
    <w:rsid w:val="00501668"/>
    <w:rsid w:val="00502259"/>
    <w:rsid w:val="00503C71"/>
    <w:rsid w:val="00505FE4"/>
    <w:rsid w:val="00511C1F"/>
    <w:rsid w:val="00522770"/>
    <w:rsid w:val="00524136"/>
    <w:rsid w:val="0052641E"/>
    <w:rsid w:val="005338AB"/>
    <w:rsid w:val="00541F09"/>
    <w:rsid w:val="0054515E"/>
    <w:rsid w:val="00551274"/>
    <w:rsid w:val="005517FE"/>
    <w:rsid w:val="00552BAC"/>
    <w:rsid w:val="005540F8"/>
    <w:rsid w:val="005609CC"/>
    <w:rsid w:val="00563E95"/>
    <w:rsid w:val="00571DCF"/>
    <w:rsid w:val="00577068"/>
    <w:rsid w:val="00577405"/>
    <w:rsid w:val="0058133C"/>
    <w:rsid w:val="00593C6B"/>
    <w:rsid w:val="00594128"/>
    <w:rsid w:val="005A2716"/>
    <w:rsid w:val="005A5D20"/>
    <w:rsid w:val="005D697D"/>
    <w:rsid w:val="005E1E12"/>
    <w:rsid w:val="005E6990"/>
    <w:rsid w:val="00613455"/>
    <w:rsid w:val="00622321"/>
    <w:rsid w:val="0062767A"/>
    <w:rsid w:val="00631A0C"/>
    <w:rsid w:val="006329E8"/>
    <w:rsid w:val="006368F0"/>
    <w:rsid w:val="00643C8A"/>
    <w:rsid w:val="006541BC"/>
    <w:rsid w:val="00663888"/>
    <w:rsid w:val="00667BF0"/>
    <w:rsid w:val="00670B03"/>
    <w:rsid w:val="006713AC"/>
    <w:rsid w:val="00680592"/>
    <w:rsid w:val="00685B86"/>
    <w:rsid w:val="006861D3"/>
    <w:rsid w:val="00687960"/>
    <w:rsid w:val="00694E87"/>
    <w:rsid w:val="006C0E4F"/>
    <w:rsid w:val="006C1262"/>
    <w:rsid w:val="006C478B"/>
    <w:rsid w:val="006C5F8E"/>
    <w:rsid w:val="006D080C"/>
    <w:rsid w:val="006D0DB7"/>
    <w:rsid w:val="006D420A"/>
    <w:rsid w:val="006E0CC1"/>
    <w:rsid w:val="006E1663"/>
    <w:rsid w:val="006E295A"/>
    <w:rsid w:val="006E732B"/>
    <w:rsid w:val="006F5F4F"/>
    <w:rsid w:val="00702121"/>
    <w:rsid w:val="00703BCB"/>
    <w:rsid w:val="00705C2A"/>
    <w:rsid w:val="007211E9"/>
    <w:rsid w:val="0073225E"/>
    <w:rsid w:val="007453F9"/>
    <w:rsid w:val="00752F18"/>
    <w:rsid w:val="00764EC8"/>
    <w:rsid w:val="00773A90"/>
    <w:rsid w:val="007763D1"/>
    <w:rsid w:val="00793AF8"/>
    <w:rsid w:val="007B1A06"/>
    <w:rsid w:val="007B390F"/>
    <w:rsid w:val="007C0E98"/>
    <w:rsid w:val="007C53A7"/>
    <w:rsid w:val="007D129E"/>
    <w:rsid w:val="007D2125"/>
    <w:rsid w:val="007E6EEB"/>
    <w:rsid w:val="007F1AA1"/>
    <w:rsid w:val="007F1AAC"/>
    <w:rsid w:val="00803940"/>
    <w:rsid w:val="00812D0B"/>
    <w:rsid w:val="008312AF"/>
    <w:rsid w:val="00846F56"/>
    <w:rsid w:val="00861541"/>
    <w:rsid w:val="00865359"/>
    <w:rsid w:val="00870F4B"/>
    <w:rsid w:val="008729E3"/>
    <w:rsid w:val="00881F00"/>
    <w:rsid w:val="0088629F"/>
    <w:rsid w:val="0089363D"/>
    <w:rsid w:val="00897145"/>
    <w:rsid w:val="008A2671"/>
    <w:rsid w:val="008A4134"/>
    <w:rsid w:val="008A5FA6"/>
    <w:rsid w:val="008C567D"/>
    <w:rsid w:val="008D789D"/>
    <w:rsid w:val="00901E9D"/>
    <w:rsid w:val="009179A7"/>
    <w:rsid w:val="0095771F"/>
    <w:rsid w:val="00960380"/>
    <w:rsid w:val="00960940"/>
    <w:rsid w:val="009632E3"/>
    <w:rsid w:val="00981CEE"/>
    <w:rsid w:val="009A4B16"/>
    <w:rsid w:val="009B36A0"/>
    <w:rsid w:val="009B777D"/>
    <w:rsid w:val="009C0EC3"/>
    <w:rsid w:val="009C7F3C"/>
    <w:rsid w:val="009D00B6"/>
    <w:rsid w:val="009D0BE1"/>
    <w:rsid w:val="009D21BA"/>
    <w:rsid w:val="009D3F5D"/>
    <w:rsid w:val="00A01059"/>
    <w:rsid w:val="00A2403F"/>
    <w:rsid w:val="00A26B49"/>
    <w:rsid w:val="00A2726A"/>
    <w:rsid w:val="00A32632"/>
    <w:rsid w:val="00A34FA6"/>
    <w:rsid w:val="00A372D0"/>
    <w:rsid w:val="00A416BB"/>
    <w:rsid w:val="00A41CEE"/>
    <w:rsid w:val="00A530A5"/>
    <w:rsid w:val="00A63866"/>
    <w:rsid w:val="00A6510B"/>
    <w:rsid w:val="00A7583B"/>
    <w:rsid w:val="00A803BD"/>
    <w:rsid w:val="00A83C5C"/>
    <w:rsid w:val="00AA63E2"/>
    <w:rsid w:val="00AB2EFF"/>
    <w:rsid w:val="00AB435C"/>
    <w:rsid w:val="00AD7545"/>
    <w:rsid w:val="00AF1BFA"/>
    <w:rsid w:val="00AF240C"/>
    <w:rsid w:val="00B006EB"/>
    <w:rsid w:val="00B11431"/>
    <w:rsid w:val="00B11759"/>
    <w:rsid w:val="00B16E63"/>
    <w:rsid w:val="00B22C52"/>
    <w:rsid w:val="00B3246D"/>
    <w:rsid w:val="00B41627"/>
    <w:rsid w:val="00B43404"/>
    <w:rsid w:val="00B458BE"/>
    <w:rsid w:val="00B650B1"/>
    <w:rsid w:val="00B675C5"/>
    <w:rsid w:val="00B716EC"/>
    <w:rsid w:val="00B746FC"/>
    <w:rsid w:val="00B76351"/>
    <w:rsid w:val="00B83720"/>
    <w:rsid w:val="00B87FB1"/>
    <w:rsid w:val="00B93AF1"/>
    <w:rsid w:val="00B96BD8"/>
    <w:rsid w:val="00BB3DCC"/>
    <w:rsid w:val="00BC5C92"/>
    <w:rsid w:val="00BC72C4"/>
    <w:rsid w:val="00BD1671"/>
    <w:rsid w:val="00BE65A2"/>
    <w:rsid w:val="00BE6957"/>
    <w:rsid w:val="00BF43B6"/>
    <w:rsid w:val="00C02658"/>
    <w:rsid w:val="00C02E3D"/>
    <w:rsid w:val="00C10DB1"/>
    <w:rsid w:val="00C307E2"/>
    <w:rsid w:val="00C35FAE"/>
    <w:rsid w:val="00C44CE6"/>
    <w:rsid w:val="00C47F29"/>
    <w:rsid w:val="00C5595D"/>
    <w:rsid w:val="00C6029D"/>
    <w:rsid w:val="00C65171"/>
    <w:rsid w:val="00C6598F"/>
    <w:rsid w:val="00C66DD3"/>
    <w:rsid w:val="00C713A6"/>
    <w:rsid w:val="00C7410B"/>
    <w:rsid w:val="00C74244"/>
    <w:rsid w:val="00C748CE"/>
    <w:rsid w:val="00C74D85"/>
    <w:rsid w:val="00C80321"/>
    <w:rsid w:val="00C8400B"/>
    <w:rsid w:val="00C94274"/>
    <w:rsid w:val="00CA30DF"/>
    <w:rsid w:val="00CA45B0"/>
    <w:rsid w:val="00CA56F8"/>
    <w:rsid w:val="00CB0124"/>
    <w:rsid w:val="00CB07D3"/>
    <w:rsid w:val="00CB795A"/>
    <w:rsid w:val="00CC28E2"/>
    <w:rsid w:val="00CC3F7C"/>
    <w:rsid w:val="00CE2555"/>
    <w:rsid w:val="00CF44B6"/>
    <w:rsid w:val="00D0628D"/>
    <w:rsid w:val="00D10A95"/>
    <w:rsid w:val="00D37362"/>
    <w:rsid w:val="00D420E7"/>
    <w:rsid w:val="00D44050"/>
    <w:rsid w:val="00D44808"/>
    <w:rsid w:val="00D4768F"/>
    <w:rsid w:val="00D54D7A"/>
    <w:rsid w:val="00D5591A"/>
    <w:rsid w:val="00D60E0B"/>
    <w:rsid w:val="00D656EB"/>
    <w:rsid w:val="00D72DD7"/>
    <w:rsid w:val="00D816D7"/>
    <w:rsid w:val="00D84818"/>
    <w:rsid w:val="00D9517D"/>
    <w:rsid w:val="00DA12B6"/>
    <w:rsid w:val="00DA16E1"/>
    <w:rsid w:val="00DB4B89"/>
    <w:rsid w:val="00DC46BF"/>
    <w:rsid w:val="00DC7243"/>
    <w:rsid w:val="00DD4FA2"/>
    <w:rsid w:val="00DD565D"/>
    <w:rsid w:val="00DD7A0D"/>
    <w:rsid w:val="00DE28F6"/>
    <w:rsid w:val="00E04AFA"/>
    <w:rsid w:val="00E06420"/>
    <w:rsid w:val="00E23009"/>
    <w:rsid w:val="00E31E6E"/>
    <w:rsid w:val="00E32BDB"/>
    <w:rsid w:val="00E44F0B"/>
    <w:rsid w:val="00E45619"/>
    <w:rsid w:val="00E47E78"/>
    <w:rsid w:val="00E52C63"/>
    <w:rsid w:val="00E52EDA"/>
    <w:rsid w:val="00E7004C"/>
    <w:rsid w:val="00E74DDF"/>
    <w:rsid w:val="00E753B0"/>
    <w:rsid w:val="00E75E17"/>
    <w:rsid w:val="00E80A10"/>
    <w:rsid w:val="00E846A1"/>
    <w:rsid w:val="00E85025"/>
    <w:rsid w:val="00E94527"/>
    <w:rsid w:val="00E97FC9"/>
    <w:rsid w:val="00EA58B6"/>
    <w:rsid w:val="00EB1562"/>
    <w:rsid w:val="00EB4474"/>
    <w:rsid w:val="00EC08F9"/>
    <w:rsid w:val="00EC10C4"/>
    <w:rsid w:val="00ED4E38"/>
    <w:rsid w:val="00EE067F"/>
    <w:rsid w:val="00EE4557"/>
    <w:rsid w:val="00EF2851"/>
    <w:rsid w:val="00EF3D45"/>
    <w:rsid w:val="00F00427"/>
    <w:rsid w:val="00F251CA"/>
    <w:rsid w:val="00F3591A"/>
    <w:rsid w:val="00F372CB"/>
    <w:rsid w:val="00F501AC"/>
    <w:rsid w:val="00F76F38"/>
    <w:rsid w:val="00F8228F"/>
    <w:rsid w:val="00F83985"/>
    <w:rsid w:val="00F84094"/>
    <w:rsid w:val="00F85197"/>
    <w:rsid w:val="00FA09CB"/>
    <w:rsid w:val="00FA76AC"/>
    <w:rsid w:val="00FB1E27"/>
    <w:rsid w:val="00FC27E8"/>
    <w:rsid w:val="00FC789B"/>
    <w:rsid w:val="00FD036C"/>
    <w:rsid w:val="00FE12FD"/>
    <w:rsid w:val="00FE2F63"/>
    <w:rsid w:val="00FF2692"/>
    <w:rsid w:val="00FF42F4"/>
    <w:rsid w:val="00FF508F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51082E59"/>
  <w15:docId w15:val="{22879CA8-78F1-466D-AC4E-4B0E6BD5D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87FB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36"/>
      <w:szCs w:val="36"/>
    </w:rPr>
  </w:style>
  <w:style w:type="paragraph" w:styleId="Titolo2">
    <w:name w:val="heading 2"/>
    <w:basedOn w:val="Normale"/>
    <w:next w:val="Normale"/>
    <w:qFormat/>
    <w:rsid w:val="00E753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qFormat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qFormat/>
    <w:pPr>
      <w:jc w:val="center"/>
    </w:pPr>
    <w:rPr>
      <w:szCs w:val="20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character" w:styleId="Collegamentovisitato">
    <w:name w:val="FollowedHyperlink"/>
    <w:basedOn w:val="Carpredefinitoparagrafo"/>
    <w:rPr>
      <w:color w:val="800080"/>
      <w:u w:val="single"/>
    </w:rPr>
  </w:style>
  <w:style w:type="paragraph" w:styleId="Didascalia">
    <w:name w:val="caption"/>
    <w:basedOn w:val="Normale"/>
    <w:next w:val="Normale"/>
    <w:qFormat/>
    <w:rsid w:val="007763D1"/>
    <w:pPr>
      <w:jc w:val="center"/>
    </w:pPr>
    <w:rPr>
      <w:rFonts w:ascii="CG Times" w:hAnsi="CG Times"/>
      <w:sz w:val="40"/>
    </w:rPr>
  </w:style>
  <w:style w:type="paragraph" w:styleId="Testofumetto">
    <w:name w:val="Balloon Text"/>
    <w:basedOn w:val="Normale"/>
    <w:semiHidden/>
    <w:rsid w:val="00571DCF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0F3784"/>
    <w:pPr>
      <w:spacing w:before="225" w:after="225"/>
      <w:ind w:left="225" w:right="225"/>
    </w:pPr>
  </w:style>
  <w:style w:type="paragraph" w:styleId="Mappadocumento">
    <w:name w:val="Document Map"/>
    <w:basedOn w:val="Normale"/>
    <w:semiHidden/>
    <w:rsid w:val="00F501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Grigliatabella">
    <w:name w:val="Table Grid"/>
    <w:basedOn w:val="Tabellanormale"/>
    <w:rsid w:val="00893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278A6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5391"/>
    <w:rPr>
      <w:sz w:val="24"/>
      <w:szCs w:val="24"/>
    </w:rPr>
  </w:style>
  <w:style w:type="paragraph" w:customStyle="1" w:styleId="Oggetto">
    <w:name w:val="Oggetto"/>
    <w:basedOn w:val="Normale"/>
    <w:link w:val="OggettoCarattere"/>
    <w:qFormat/>
    <w:rsid w:val="00254634"/>
    <w:pPr>
      <w:spacing w:before="100" w:beforeAutospacing="1" w:after="100" w:afterAutospacing="1"/>
      <w:jc w:val="both"/>
    </w:pPr>
    <w:rPr>
      <w:rFonts w:ascii="Book Antiqua" w:hAnsi="Book Antiqua"/>
      <w:b/>
    </w:rPr>
  </w:style>
  <w:style w:type="paragraph" w:customStyle="1" w:styleId="Destinatari">
    <w:name w:val="Destinatari"/>
    <w:basedOn w:val="Normale"/>
    <w:link w:val="DestinatariCarattere"/>
    <w:qFormat/>
    <w:rsid w:val="00254634"/>
    <w:pPr>
      <w:jc w:val="right"/>
    </w:pPr>
    <w:rPr>
      <w:rFonts w:ascii="Book Antiqua" w:hAnsi="Book Antiqua"/>
    </w:rPr>
  </w:style>
  <w:style w:type="character" w:customStyle="1" w:styleId="OggettoCarattere">
    <w:name w:val="Oggetto Carattere"/>
    <w:basedOn w:val="Carpredefinitoparagrafo"/>
    <w:link w:val="Oggetto"/>
    <w:rsid w:val="00254634"/>
    <w:rPr>
      <w:rFonts w:ascii="Book Antiqua" w:hAnsi="Book Antiqua"/>
      <w:b/>
      <w:sz w:val="24"/>
      <w:szCs w:val="24"/>
    </w:rPr>
  </w:style>
  <w:style w:type="paragraph" w:customStyle="1" w:styleId="CorpoDelTesto">
    <w:name w:val="CorpoDelTesto"/>
    <w:basedOn w:val="Normale"/>
    <w:link w:val="CorpoDelTestoCarattere"/>
    <w:qFormat/>
    <w:rsid w:val="00254634"/>
    <w:pPr>
      <w:spacing w:before="100" w:beforeAutospacing="1" w:after="100" w:afterAutospacing="1"/>
      <w:jc w:val="both"/>
    </w:pPr>
    <w:rPr>
      <w:rFonts w:ascii="Book Antiqua" w:hAnsi="Book Antiqua"/>
    </w:rPr>
  </w:style>
  <w:style w:type="character" w:customStyle="1" w:styleId="DestinatariCarattere">
    <w:name w:val="Destinatari Carattere"/>
    <w:basedOn w:val="Carpredefinitoparagrafo"/>
    <w:link w:val="Destinatari"/>
    <w:rsid w:val="00254634"/>
    <w:rPr>
      <w:rFonts w:ascii="Book Antiqua" w:hAnsi="Book Antiqua"/>
      <w:sz w:val="24"/>
      <w:szCs w:val="24"/>
    </w:rPr>
  </w:style>
  <w:style w:type="character" w:customStyle="1" w:styleId="CorpoDelTestoCarattere">
    <w:name w:val="CorpoDelTesto Carattere"/>
    <w:basedOn w:val="Carpredefinitoparagrafo"/>
    <w:link w:val="CorpoDelTesto"/>
    <w:rsid w:val="00254634"/>
    <w:rPr>
      <w:rFonts w:ascii="Book Antiqua" w:hAnsi="Book Antiqua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3A1AB0"/>
    <w:rPr>
      <w:color w:val="808080"/>
    </w:rPr>
  </w:style>
  <w:style w:type="character" w:customStyle="1" w:styleId="IntestazioneCarattere">
    <w:name w:val="Intestazione Carattere"/>
    <w:link w:val="Intestazione"/>
    <w:uiPriority w:val="99"/>
    <w:rsid w:val="00A240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amministrazione.istruzione.umbria.it/wp-content/uploads/logo_r_i.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0785\Desktop\ModelloDocumentiUS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34828-63D8-49BA-AF87-F1FFCA1B2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ModelloDocumentiUSR.dotx</Template>
  <TotalTime>1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2171</CharactersWithSpaces>
  <SharedDoc>false</SharedDoc>
  <HLinks>
    <vt:vector size="12" baseType="variant">
      <vt:variant>
        <vt:i4>4784204</vt:i4>
      </vt:variant>
      <vt:variant>
        <vt:i4>6</vt:i4>
      </vt:variant>
      <vt:variant>
        <vt:i4>0</vt:i4>
      </vt:variant>
      <vt:variant>
        <vt:i4>5</vt:i4>
      </vt:variant>
      <vt:variant>
        <vt:lpwstr>http://www.istruzione.perugia.it/</vt:lpwstr>
      </vt:variant>
      <vt:variant>
        <vt:lpwstr/>
      </vt:variant>
      <vt:variant>
        <vt:i4>5373957</vt:i4>
      </vt:variant>
      <vt:variant>
        <vt:i4>3</vt:i4>
      </vt:variant>
      <vt:variant>
        <vt:i4>0</vt:i4>
      </vt:variant>
      <vt:variant>
        <vt:i4>5</vt:i4>
      </vt:variant>
      <vt:variant>
        <vt:lpwstr>http://www.istruzione.umbria.it/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Parrettini Cristiano</dc:creator>
  <cp:lastModifiedBy>Parrettini Cristiano</cp:lastModifiedBy>
  <cp:revision>1</cp:revision>
  <cp:lastPrinted>2016-07-28T09:27:00Z</cp:lastPrinted>
  <dcterms:created xsi:type="dcterms:W3CDTF">2026-08-21T06:57:00Z</dcterms:created>
  <dcterms:modified xsi:type="dcterms:W3CDTF">2026-08-21T06:58:00Z</dcterms:modified>
</cp:coreProperties>
</file>